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2A3" w:rsidRPr="005B62A3" w:rsidRDefault="005B62A3" w:rsidP="005B62A3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5B62A3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5B62A3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über die Durchrechnung der Normalarbeitszeit</w:t>
      </w:r>
    </w:p>
    <w:p w:rsidR="005B62A3" w:rsidRPr="005B62A3" w:rsidRDefault="005B62A3" w:rsidP="005B62A3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für Ju</w:t>
      </w:r>
      <w:r w:rsidRPr="005B62A3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gendliche (Hotel- und Gastgewerbe/Arbeiter)</w:t>
      </w: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5B62A3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2E655164" wp14:editId="7FF03AD9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B62A3" w:rsidRPr="005B62A3" w:rsidRDefault="005B62A3" w:rsidP="005B62A3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5B62A3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5B62A3" w:rsidRPr="005B62A3" w:rsidRDefault="005B62A3" w:rsidP="005B62A3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5B62A3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5B62A3" w:rsidRPr="005B62A3" w:rsidRDefault="005B62A3" w:rsidP="005B6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5B62A3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5B62A3" w:rsidRPr="005B62A3" w:rsidRDefault="005B62A3" w:rsidP="005B6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5B62A3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5B62A3" w:rsidRPr="005B62A3" w:rsidRDefault="005B62A3" w:rsidP="005B6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5B62A3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B62A3" w:rsidRPr="005B62A3" w:rsidRDefault="005B62A3" w:rsidP="005B62A3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5B62A3" w:rsidRPr="005B62A3" w:rsidRDefault="00AB1A5F" w:rsidP="00AA0C76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:rsidR="005B62A3" w:rsidRPr="005B62A3" w:rsidRDefault="005B62A3" w:rsidP="005B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B62A3">
        <w:rPr>
          <w:rFonts w:ascii="Trebuchet MS" w:hAnsi="Trebuchet MS"/>
          <w:sz w:val="16"/>
          <w:szCs w:val="16"/>
        </w:rPr>
        <w:t xml:space="preserve">Dieses Muster ist ein </w:t>
      </w:r>
      <w:r w:rsidRPr="005B62A3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5B62A3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5B62A3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5B62A3" w:rsidRPr="005B62A3" w:rsidRDefault="005B62A3" w:rsidP="005B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B62A3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5B62A3" w:rsidRPr="005B62A3" w:rsidRDefault="005B62A3" w:rsidP="005B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B62A3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5B62A3" w:rsidRPr="005B62A3" w:rsidRDefault="005B62A3" w:rsidP="005B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B62A3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5B62A3" w:rsidRPr="005B62A3" w:rsidRDefault="005B62A3" w:rsidP="005B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5B62A3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5B62A3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5B62A3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5B62A3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6B5B4B" w:rsidRDefault="006B5B4B" w:rsidP="00CA433B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5B62A3" w:rsidRDefault="005B62A3">
      <w:pPr>
        <w:spacing w:after="200" w:line="276" w:lineRule="auto"/>
        <w:rPr>
          <w:rFonts w:ascii="Trebuchet MS" w:hAnsi="Trebuchet MS" w:cs="Trebuchet MS"/>
          <w:sz w:val="22"/>
          <w:szCs w:val="22"/>
        </w:rPr>
        <w:sectPr w:rsidR="005B62A3" w:rsidSect="005B62A3">
          <w:headerReference w:type="even" r:id="rId9"/>
          <w:headerReference w:type="default" r:id="rId10"/>
          <w:footerReference w:type="default" r:id="rId11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:rsidR="00E75D6E" w:rsidRDefault="00E75D6E" w:rsidP="00CA433B">
      <w:pPr>
        <w:spacing w:line="360" w:lineRule="auto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CA433B" w:rsidRPr="00E75D6E" w:rsidRDefault="00CA433B" w:rsidP="00CA433B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741B" w:rsidRPr="00570A86">
        <w:tc>
          <w:tcPr>
            <w:tcW w:w="9211" w:type="dxa"/>
          </w:tcPr>
          <w:p w:rsidR="00CD741B" w:rsidRPr="00E75D6E" w:rsidRDefault="00CD741B" w:rsidP="006B5B4B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:rsidR="00CD741B" w:rsidRDefault="00CD741B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:rsidR="00CA433B" w:rsidRPr="00013422" w:rsidRDefault="00CA433B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CA433B" w:rsidRDefault="00CD741B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E75D6E">
        <w:rPr>
          <w:rFonts w:ascii="Trebuchet MS" w:hAnsi="Trebuchet MS" w:cs="Trebuchet MS"/>
          <w:sz w:val="22"/>
          <w:szCs w:val="22"/>
        </w:rPr>
        <w:t xml:space="preserve">und </w:t>
      </w:r>
    </w:p>
    <w:p w:rsidR="008A0FDC" w:rsidRDefault="008A0FDC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741B" w:rsidRPr="00570A86">
        <w:tc>
          <w:tcPr>
            <w:tcW w:w="9211" w:type="dxa"/>
          </w:tcPr>
          <w:p w:rsidR="00CD741B" w:rsidRPr="006B5B4B" w:rsidRDefault="00593ED2" w:rsidP="006B5B4B">
            <w:pPr>
              <w:tabs>
                <w:tab w:val="left" w:pos="0"/>
                <w:tab w:val="left" w:leader="dot" w:pos="9072"/>
              </w:tabs>
              <w:rPr>
                <w:rFonts w:ascii="Trebuchet MS" w:hAnsi="Trebuchet MS" w:cs="Trebuchet MS"/>
                <w:bCs/>
                <w:strike/>
                <w:sz w:val="22"/>
                <w:szCs w:val="22"/>
              </w:rPr>
            </w:pPr>
            <w:r w:rsidRPr="008A0FDC"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  <w:t>Herrn/Frau</w:t>
            </w:r>
            <w:r w:rsidR="006B5B4B"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B5B4B">
              <w:rPr>
                <w:rFonts w:ascii="Trebuchet MS" w:hAnsi="Trebuchet MS" w:cs="Trebuchet MS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:rsidR="00CD741B" w:rsidRDefault="00CD741B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(im Folgenden </w:t>
      </w:r>
      <w:r w:rsidR="000A5495" w:rsidRPr="008A0FDC">
        <w:rPr>
          <w:rFonts w:ascii="Trebuchet MS" w:hAnsi="Trebuchet MS" w:cs="Trebuchet MS"/>
          <w:color w:val="000000" w:themeColor="text1"/>
          <w:sz w:val="16"/>
          <w:szCs w:val="16"/>
        </w:rPr>
        <w:t xml:space="preserve">Arbeitnehmer </w:t>
      </w:r>
      <w:r w:rsidRPr="00570A86">
        <w:rPr>
          <w:rFonts w:ascii="Trebuchet MS" w:hAnsi="Trebuchet MS" w:cs="Trebuchet MS"/>
          <w:sz w:val="16"/>
          <w:szCs w:val="16"/>
        </w:rPr>
        <w:t>genannt)</w:t>
      </w:r>
    </w:p>
    <w:p w:rsidR="00CA433B" w:rsidRPr="00013422" w:rsidRDefault="00CA433B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CD741B" w:rsidRDefault="00CD741B" w:rsidP="00CA433B">
      <w:pPr>
        <w:spacing w:line="360" w:lineRule="auto"/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091741" w:rsidRDefault="00091741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A433B" w:rsidRDefault="00CD741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:rsidR="00CD741B" w:rsidRDefault="00CA433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die Durchrechnung der Normalarbeitszeit</w:t>
      </w:r>
    </w:p>
    <w:p w:rsidR="00B447F5" w:rsidRPr="00EF3159" w:rsidRDefault="00B447F5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für JUgendliche</w:t>
      </w:r>
    </w:p>
    <w:p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091741" w:rsidRDefault="00091741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D741B" w:rsidRPr="00A300B4" w:rsidRDefault="00B447F5" w:rsidP="00E75D6E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gemäß Abschnitt 2 </w:t>
      </w:r>
      <w:proofErr w:type="spellStart"/>
      <w:r>
        <w:rPr>
          <w:rFonts w:ascii="Trebuchet MS" w:hAnsi="Trebuchet MS" w:cs="Trebuchet MS"/>
          <w:sz w:val="22"/>
          <w:szCs w:val="22"/>
        </w:rPr>
        <w:t>lit</w:t>
      </w:r>
      <w:proofErr w:type="spellEnd"/>
      <w:r>
        <w:rPr>
          <w:rFonts w:ascii="Trebuchet MS" w:hAnsi="Trebuchet MS" w:cs="Trebuchet MS"/>
          <w:sz w:val="22"/>
          <w:szCs w:val="22"/>
        </w:rPr>
        <w:t>. e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 des Kollektivvertrages für </w:t>
      </w:r>
      <w:r w:rsidR="009225AD">
        <w:rPr>
          <w:rFonts w:ascii="Trebuchet MS" w:hAnsi="Trebuchet MS" w:cs="Trebuchet MS"/>
          <w:sz w:val="22"/>
          <w:szCs w:val="22"/>
        </w:rPr>
        <w:t>Arbeiter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 im</w:t>
      </w:r>
      <w:r>
        <w:rPr>
          <w:rFonts w:ascii="Trebuchet MS" w:hAnsi="Trebuchet MS" w:cs="Trebuchet MS"/>
          <w:sz w:val="22"/>
          <w:szCs w:val="22"/>
        </w:rPr>
        <w:t xml:space="preserve"> Hotel- und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 Gastgewerbe </w:t>
      </w:r>
      <w:r w:rsidR="00CD741B" w:rsidRPr="00EF3159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:rsidR="00A615D0" w:rsidRPr="00A615D0" w:rsidRDefault="00A615D0" w:rsidP="00A615D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615D0" w:rsidRPr="008A0FDC" w:rsidRDefault="00A615D0" w:rsidP="00593ED2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rebuchet MS" w:hAnsi="Trebuchet MS" w:cs="Trebuchet MS"/>
          <w:color w:val="000000" w:themeColor="text1"/>
          <w:sz w:val="22"/>
          <w:szCs w:val="22"/>
        </w:rPr>
      </w:pP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Es wird ein Durchrechnungszeitraum von </w:t>
      </w:r>
      <w:r w:rsidR="00F87ECD" w:rsidRPr="008A0FDC">
        <w:rPr>
          <w:rFonts w:ascii="Trebuchet MS" w:hAnsi="Trebuchet MS" w:cs="Trebuchet MS"/>
          <w:color w:val="000000" w:themeColor="text1"/>
          <w:sz w:val="22"/>
          <w:szCs w:val="22"/>
        </w:rPr>
        <w:t>2</w:t>
      </w: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 Wochen </w:t>
      </w:r>
      <w:r w:rsidR="005D581C" w:rsidRPr="008A0FDC">
        <w:rPr>
          <w:rFonts w:ascii="Trebuchet MS" w:hAnsi="Trebuchet MS" w:cs="Trebuchet MS"/>
          <w:color w:val="000000" w:themeColor="text1"/>
          <w:sz w:val="22"/>
          <w:szCs w:val="22"/>
        </w:rPr>
        <w:t>f</w:t>
      </w:r>
      <w:r w:rsidR="00BE48D7" w:rsidRPr="008A0FDC">
        <w:rPr>
          <w:rFonts w:ascii="Trebuchet MS" w:hAnsi="Trebuchet MS" w:cs="Trebuchet MS"/>
          <w:color w:val="000000" w:themeColor="text1"/>
          <w:sz w:val="22"/>
          <w:szCs w:val="22"/>
        </w:rPr>
        <w:t>estgelegt</w:t>
      </w: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>, der am ............................ beginnt.</w:t>
      </w:r>
    </w:p>
    <w:p w:rsidR="00F87ECD" w:rsidRDefault="00F87ECD" w:rsidP="00F87ECD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5D581C" w:rsidRPr="00593ED2" w:rsidRDefault="005D581C" w:rsidP="00593ED2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593ED2">
        <w:rPr>
          <w:rFonts w:ascii="Trebuchet MS" w:hAnsi="Trebuchet MS" w:cs="Trebuchet MS"/>
          <w:sz w:val="22"/>
          <w:szCs w:val="22"/>
        </w:rPr>
        <w:t xml:space="preserve">Mit Ende eines Durchrechnungszeitraumes </w:t>
      </w:r>
      <w:r w:rsidR="00593ED2">
        <w:rPr>
          <w:rFonts w:ascii="Trebuchet MS" w:hAnsi="Trebuchet MS" w:cs="Trebuchet MS"/>
          <w:sz w:val="22"/>
          <w:szCs w:val="22"/>
        </w:rPr>
        <w:t xml:space="preserve">beginnt unmittelbar der nächste </w:t>
      </w:r>
      <w:r w:rsidRPr="00593ED2">
        <w:rPr>
          <w:rFonts w:ascii="Trebuchet MS" w:hAnsi="Trebuchet MS" w:cs="Trebuchet MS"/>
          <w:sz w:val="22"/>
          <w:szCs w:val="22"/>
        </w:rPr>
        <w:t>Durchrechnungszeitraum.</w:t>
      </w:r>
    </w:p>
    <w:p w:rsidR="00C92FB6" w:rsidRPr="00A615D0" w:rsidRDefault="00C92FB6" w:rsidP="00C92FB6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5D581C" w:rsidRDefault="005D581C" w:rsidP="005D581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A615D0">
        <w:rPr>
          <w:rFonts w:ascii="Trebuchet MS" w:hAnsi="Trebuchet MS" w:cs="Trebuchet MS"/>
          <w:sz w:val="22"/>
          <w:szCs w:val="22"/>
        </w:rPr>
        <w:t xml:space="preserve">Die wöchentliche Normalarbeitszeit kann in einzelnen Wochen des Durchrechnungszeitraumes </w:t>
      </w:r>
      <w:r>
        <w:rPr>
          <w:rFonts w:ascii="Trebuchet MS" w:hAnsi="Trebuchet MS" w:cs="Trebuchet MS"/>
          <w:sz w:val="22"/>
          <w:szCs w:val="22"/>
        </w:rPr>
        <w:t xml:space="preserve">auf </w:t>
      </w: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>höchstens</w:t>
      </w:r>
      <w:r w:rsidR="00F87ECD"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 4</w:t>
      </w:r>
      <w:r w:rsidR="00A300B4" w:rsidRPr="008A0FDC">
        <w:rPr>
          <w:rFonts w:ascii="Trebuchet MS" w:hAnsi="Trebuchet MS" w:cs="Trebuchet MS"/>
          <w:color w:val="000000" w:themeColor="text1"/>
          <w:sz w:val="22"/>
          <w:szCs w:val="22"/>
        </w:rPr>
        <w:t>5</w:t>
      </w: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 Stunden ausgedehnt </w:t>
      </w:r>
      <w:r w:rsidRPr="00A615D0">
        <w:rPr>
          <w:rFonts w:ascii="Trebuchet MS" w:hAnsi="Trebuchet MS" w:cs="Trebuchet MS"/>
          <w:sz w:val="22"/>
          <w:szCs w:val="22"/>
        </w:rPr>
        <w:t>werden, wenn sie i</w:t>
      </w:r>
      <w:r>
        <w:rPr>
          <w:rFonts w:ascii="Trebuchet MS" w:hAnsi="Trebuchet MS" w:cs="Trebuchet MS"/>
          <w:sz w:val="22"/>
          <w:szCs w:val="22"/>
        </w:rPr>
        <w:t>m Durchschnitt de</w:t>
      </w:r>
      <w:r w:rsidR="0065599A">
        <w:rPr>
          <w:rFonts w:ascii="Trebuchet MS" w:hAnsi="Trebuchet MS" w:cs="Trebuchet MS"/>
          <w:sz w:val="22"/>
          <w:szCs w:val="22"/>
        </w:rPr>
        <w:t xml:space="preserve">s Durchrechnungszeitraumes </w:t>
      </w:r>
      <w:r w:rsidRPr="00A615D0">
        <w:rPr>
          <w:rFonts w:ascii="Trebuchet MS" w:hAnsi="Trebuchet MS" w:cs="Trebuchet MS"/>
          <w:sz w:val="22"/>
          <w:szCs w:val="22"/>
        </w:rPr>
        <w:t xml:space="preserve">40 </w:t>
      </w:r>
      <w:r>
        <w:rPr>
          <w:rFonts w:ascii="Trebuchet MS" w:hAnsi="Trebuchet MS" w:cs="Trebuchet MS"/>
          <w:sz w:val="22"/>
          <w:szCs w:val="22"/>
        </w:rPr>
        <w:t>Stunden nicht überschreitet.</w:t>
      </w:r>
      <w:r w:rsidR="00AB1A5F">
        <w:rPr>
          <w:rFonts w:ascii="Trebuchet MS" w:hAnsi="Trebuchet MS" w:cs="Trebuchet MS"/>
          <w:sz w:val="22"/>
          <w:szCs w:val="22"/>
        </w:rPr>
        <w:t xml:space="preserve"> Die Tagesarbeitszeit darf 9 Stunden nicht überschreiten.</w:t>
      </w:r>
    </w:p>
    <w:p w:rsidR="00923327" w:rsidRPr="00A615D0" w:rsidRDefault="00923327" w:rsidP="00923327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A615D0" w:rsidRPr="00A615D0" w:rsidRDefault="00A300B4" w:rsidP="00A615D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>Die k</w:t>
      </w:r>
      <w:r w:rsidR="00A615D0"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onkrete Lage und </w:t>
      </w:r>
      <w:r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das </w:t>
      </w:r>
      <w:r w:rsidR="00A615D0" w:rsidRPr="008A0FDC">
        <w:rPr>
          <w:rFonts w:ascii="Trebuchet MS" w:hAnsi="Trebuchet MS" w:cs="Trebuchet MS"/>
          <w:color w:val="000000" w:themeColor="text1"/>
          <w:sz w:val="22"/>
          <w:szCs w:val="22"/>
        </w:rPr>
        <w:t>konkrete</w:t>
      </w:r>
      <w:r w:rsidR="00A615D0" w:rsidRPr="008A0FDC">
        <w:rPr>
          <w:rFonts w:ascii="Trebuchet MS" w:hAnsi="Trebuchet MS" w:cs="Trebuchet MS"/>
          <w:strike/>
          <w:color w:val="000000" w:themeColor="text1"/>
          <w:sz w:val="22"/>
          <w:szCs w:val="22"/>
        </w:rPr>
        <w:t xml:space="preserve"> </w:t>
      </w:r>
      <w:r w:rsidR="00A615D0" w:rsidRPr="008A0FDC">
        <w:rPr>
          <w:rFonts w:ascii="Trebuchet MS" w:hAnsi="Trebuchet MS" w:cs="Trebuchet MS"/>
          <w:color w:val="000000" w:themeColor="text1"/>
          <w:sz w:val="22"/>
          <w:szCs w:val="22"/>
        </w:rPr>
        <w:t xml:space="preserve">Ausmaß der wöchentlichen 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Normalarbeitszeit im Durchrechnungszeitraum werden </w:t>
      </w:r>
      <w:r w:rsidR="005D581C">
        <w:rPr>
          <w:rFonts w:ascii="Trebuchet MS" w:hAnsi="Trebuchet MS" w:cs="Trebuchet MS"/>
          <w:sz w:val="22"/>
          <w:szCs w:val="22"/>
        </w:rPr>
        <w:t xml:space="preserve">gesondert </w:t>
      </w:r>
      <w:r w:rsidR="00A615D0" w:rsidRPr="00A615D0">
        <w:rPr>
          <w:rFonts w:ascii="Trebuchet MS" w:hAnsi="Trebuchet MS" w:cs="Trebuchet MS"/>
          <w:sz w:val="22"/>
          <w:szCs w:val="22"/>
        </w:rPr>
        <w:t>vereinbart.</w:t>
      </w:r>
    </w:p>
    <w:p w:rsidR="00A615D0" w:rsidRPr="00A615D0" w:rsidRDefault="00A615D0" w:rsidP="00A615D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CA433B" w:rsidRPr="00593ED2" w:rsidRDefault="00F87ECD" w:rsidP="00E75D6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lang w:val="de-AT"/>
        </w:rPr>
        <w:t xml:space="preserve">Der Zeitausgleich innerhalb des Durchrechnungszeitraumes erfolgt nach Möglichkeit in einem oder zwei Teilen. </w:t>
      </w:r>
    </w:p>
    <w:p w:rsidR="006B5B4B" w:rsidRDefault="006B5B4B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  <w:sectPr w:rsidR="006B5B4B" w:rsidSect="009250F2">
          <w:headerReference w:type="first" r:id="rId12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:rsidR="009225AD" w:rsidRDefault="009225AD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F87ECD" w:rsidRDefault="00F87ECD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CD741B" w:rsidRPr="00570A86">
        <w:trPr>
          <w:trHeight w:val="349"/>
        </w:trPr>
        <w:tc>
          <w:tcPr>
            <w:tcW w:w="3189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CD741B" w:rsidRPr="00570A86">
        <w:trPr>
          <w:trHeight w:val="209"/>
        </w:trPr>
        <w:tc>
          <w:tcPr>
            <w:tcW w:w="3189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CA433B" w:rsidRDefault="00CA433B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F87ECD" w:rsidRDefault="00F87ECD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6"/>
        <w:gridCol w:w="852"/>
        <w:gridCol w:w="3753"/>
      </w:tblGrid>
      <w:tr w:rsidR="008A0FDC" w:rsidRPr="008A0FDC">
        <w:tc>
          <w:tcPr>
            <w:tcW w:w="4605" w:type="dxa"/>
            <w:gridSpan w:val="2"/>
          </w:tcPr>
          <w:p w:rsidR="00CD741B" w:rsidRPr="008A0FDC" w:rsidRDefault="00CD741B" w:rsidP="00E75D6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</w:pPr>
            <w:r w:rsidRPr="008A0FDC"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CD741B" w:rsidRPr="008A0FDC" w:rsidRDefault="00CD741B" w:rsidP="00E75D6E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</w:pPr>
            <w:r w:rsidRPr="008A0FDC"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  <w:t>.................................................</w:t>
            </w:r>
          </w:p>
        </w:tc>
      </w:tr>
      <w:tr w:rsidR="00CD741B" w:rsidRPr="008A0FDC">
        <w:trPr>
          <w:cantSplit/>
        </w:trPr>
        <w:tc>
          <w:tcPr>
            <w:tcW w:w="3189" w:type="dxa"/>
          </w:tcPr>
          <w:p w:rsidR="00CD741B" w:rsidRPr="008A0FDC" w:rsidRDefault="00CD741B" w:rsidP="00E75D6E">
            <w:pPr>
              <w:spacing w:line="360" w:lineRule="auto"/>
              <w:ind w:right="-779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8A0FDC"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</w:rPr>
              <w:t>Arbeitgeber</w:t>
            </w:r>
          </w:p>
        </w:tc>
        <w:tc>
          <w:tcPr>
            <w:tcW w:w="1416" w:type="dxa"/>
          </w:tcPr>
          <w:p w:rsidR="00CD741B" w:rsidRPr="008A0FDC" w:rsidRDefault="00CD741B" w:rsidP="00E75D6E">
            <w:pPr>
              <w:spacing w:line="360" w:lineRule="auto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:rsidR="00CD741B" w:rsidRPr="008A0FDC" w:rsidRDefault="00CD741B" w:rsidP="00E75D6E">
            <w:pPr>
              <w:spacing w:line="360" w:lineRule="auto"/>
              <w:jc w:val="right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</w:p>
        </w:tc>
        <w:tc>
          <w:tcPr>
            <w:tcW w:w="3753" w:type="dxa"/>
          </w:tcPr>
          <w:p w:rsidR="00CD741B" w:rsidRPr="008A0FDC" w:rsidRDefault="000A5495" w:rsidP="00E75D6E">
            <w:pPr>
              <w:pStyle w:val="berschrift3"/>
              <w:ind w:left="-354"/>
              <w:rPr>
                <w:rFonts w:ascii="Trebuchet MS" w:hAnsi="Trebuchet MS" w:cs="Trebuchet MS"/>
                <w:strike/>
                <w:color w:val="000000" w:themeColor="text1"/>
              </w:rPr>
            </w:pPr>
            <w:r w:rsidRPr="008A0FDC">
              <w:rPr>
                <w:rFonts w:ascii="Trebuchet MS" w:hAnsi="Trebuchet MS" w:cs="Trebuchet MS"/>
                <w:color w:val="000000" w:themeColor="text1"/>
              </w:rPr>
              <w:t>Arbeitnehmer</w:t>
            </w:r>
          </w:p>
        </w:tc>
      </w:tr>
    </w:tbl>
    <w:p w:rsidR="00863ED4" w:rsidRPr="008A0FDC" w:rsidRDefault="00863ED4" w:rsidP="009225AD">
      <w:pPr>
        <w:spacing w:line="360" w:lineRule="auto"/>
        <w:rPr>
          <w:rFonts w:ascii="Trebuchet MS" w:hAnsi="Trebuchet MS" w:cs="Trebuchet MS"/>
          <w:b/>
          <w:bCs/>
          <w:color w:val="000000" w:themeColor="text1"/>
          <w:sz w:val="16"/>
          <w:szCs w:val="16"/>
        </w:rPr>
      </w:pPr>
    </w:p>
    <w:p w:rsidR="009027CC" w:rsidRPr="008A0FDC" w:rsidRDefault="009027CC" w:rsidP="009027CC">
      <w:pPr>
        <w:spacing w:line="360" w:lineRule="auto"/>
        <w:jc w:val="both"/>
        <w:rPr>
          <w:rFonts w:ascii="Trebuchet MS" w:hAnsi="Trebuchet MS" w:cs="Trebuchet MS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07"/>
        <w:gridCol w:w="710"/>
        <w:gridCol w:w="3895"/>
      </w:tblGrid>
      <w:tr w:rsidR="008A0FDC" w:rsidRPr="008A0FDC" w:rsidTr="009027CC">
        <w:tc>
          <w:tcPr>
            <w:tcW w:w="4605" w:type="dxa"/>
            <w:gridSpan w:val="2"/>
          </w:tcPr>
          <w:p w:rsidR="009027CC" w:rsidRPr="008A0FDC" w:rsidRDefault="009027CC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4605" w:type="dxa"/>
            <w:gridSpan w:val="2"/>
            <w:hideMark/>
          </w:tcPr>
          <w:p w:rsidR="009027CC" w:rsidRPr="008A0FDC" w:rsidRDefault="009027CC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8A0FDC">
              <w:rPr>
                <w:rFonts w:ascii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de-DE"/>
              </w:rPr>
              <w:t>.................................................</w:t>
            </w:r>
          </w:p>
        </w:tc>
      </w:tr>
      <w:tr w:rsidR="009027CC" w:rsidRPr="008A0FDC" w:rsidTr="009027CC">
        <w:trPr>
          <w:cantSplit/>
          <w:trHeight w:val="713"/>
        </w:trPr>
        <w:tc>
          <w:tcPr>
            <w:tcW w:w="3898" w:type="dxa"/>
          </w:tcPr>
          <w:p w:rsidR="009027CC" w:rsidRPr="008A0FDC" w:rsidRDefault="009027CC">
            <w:pPr>
              <w:spacing w:line="360" w:lineRule="auto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707" w:type="dxa"/>
          </w:tcPr>
          <w:p w:rsidR="009027CC" w:rsidRPr="008A0FDC" w:rsidRDefault="009027CC">
            <w:pPr>
              <w:spacing w:line="360" w:lineRule="auto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10" w:type="dxa"/>
          </w:tcPr>
          <w:p w:rsidR="009027CC" w:rsidRPr="008A0FDC" w:rsidRDefault="009027CC">
            <w:pPr>
              <w:spacing w:line="360" w:lineRule="auto"/>
              <w:jc w:val="right"/>
              <w:rPr>
                <w:rFonts w:ascii="Trebuchet MS" w:hAnsi="Trebuchet MS" w:cs="Trebuchet MS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895" w:type="dxa"/>
            <w:hideMark/>
          </w:tcPr>
          <w:p w:rsidR="009027CC" w:rsidRPr="008A0FDC" w:rsidRDefault="009027CC">
            <w:pPr>
              <w:spacing w:line="360" w:lineRule="auto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eastAsia="de-DE"/>
              </w:rPr>
            </w:pPr>
            <w:r w:rsidRPr="008A0FDC">
              <w:rPr>
                <w:rFonts w:ascii="Trebuchet MS" w:hAnsi="Trebuchet MS" w:cs="Trebuchet MS"/>
                <w:color w:val="000000" w:themeColor="text1"/>
                <w:sz w:val="16"/>
                <w:szCs w:val="16"/>
                <w:lang w:eastAsia="de-DE"/>
              </w:rPr>
              <w:t>gelesen und ausdrücklich einverstanden</w:t>
            </w:r>
          </w:p>
          <w:p w:rsidR="009027CC" w:rsidRPr="008A0FDC" w:rsidRDefault="009027CC">
            <w:pPr>
              <w:pStyle w:val="berschrift3"/>
              <w:rPr>
                <w:color w:val="000000" w:themeColor="text1"/>
              </w:rPr>
            </w:pPr>
            <w:r w:rsidRPr="008A0FDC">
              <w:rPr>
                <w:rFonts w:ascii="Trebuchet MS" w:hAnsi="Trebuchet MS" w:cs="Trebuchet MS"/>
                <w:color w:val="000000" w:themeColor="text1"/>
              </w:rPr>
              <w:t>Gesetzlicher Vertreter</w:t>
            </w:r>
          </w:p>
        </w:tc>
      </w:tr>
    </w:tbl>
    <w:p w:rsidR="009027CC" w:rsidRPr="008A0FDC" w:rsidRDefault="009027CC" w:rsidP="009027CC">
      <w:pPr>
        <w:spacing w:line="360" w:lineRule="auto"/>
        <w:jc w:val="both"/>
        <w:rPr>
          <w:rFonts w:ascii="Trebuchet MS" w:hAnsi="Trebuchet MS" w:cs="Trebuchet MS"/>
          <w:color w:val="000000" w:themeColor="text1"/>
          <w:sz w:val="22"/>
          <w:szCs w:val="22"/>
        </w:rPr>
      </w:pPr>
    </w:p>
    <w:p w:rsidR="009027CC" w:rsidRPr="00327CAC" w:rsidRDefault="009027CC" w:rsidP="009225AD">
      <w:pPr>
        <w:spacing w:line="360" w:lineRule="auto"/>
        <w:rPr>
          <w:rFonts w:ascii="Trebuchet MS" w:hAnsi="Trebuchet MS" w:cs="Trebuchet MS"/>
          <w:b/>
          <w:bCs/>
          <w:sz w:val="16"/>
          <w:szCs w:val="16"/>
        </w:rPr>
      </w:pPr>
    </w:p>
    <w:sectPr w:rsidR="009027CC" w:rsidRPr="00327CAC" w:rsidSect="009250F2"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9BA" w:rsidRDefault="00CE69BA">
      <w:r>
        <w:separator/>
      </w:r>
    </w:p>
  </w:endnote>
  <w:endnote w:type="continuationSeparator" w:id="0">
    <w:p w:rsidR="00CE69BA" w:rsidRDefault="00C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B4B" w:rsidRPr="005B62A3" w:rsidRDefault="006B5B4B" w:rsidP="005B62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9BA" w:rsidRDefault="00CE69BA">
      <w:r>
        <w:separator/>
      </w:r>
    </w:p>
  </w:footnote>
  <w:footnote w:type="continuationSeparator" w:id="0">
    <w:p w:rsidR="00CE69BA" w:rsidRDefault="00C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B4B" w:rsidRPr="008A0FDC" w:rsidRDefault="006B5B4B" w:rsidP="006B5B4B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8A0FDC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 EV /Jugendliche</w:t>
    </w:r>
    <w:r w:rsidRPr="008A0FDC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AD0" w:rsidRPr="00091741" w:rsidRDefault="00BD3F61" w:rsidP="0009174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2A3" w:rsidRPr="008A0FDC" w:rsidRDefault="005B62A3" w:rsidP="005B62A3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8A0FDC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 EV /Jugendliche</w:t>
    </w:r>
    <w:r w:rsidRPr="008A0FDC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Gastgewerbe/Arbeiter</w:t>
    </w:r>
  </w:p>
  <w:p w:rsidR="005B62A3" w:rsidRPr="005B62A3" w:rsidRDefault="005B62A3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2A3" w:rsidRPr="005B62A3" w:rsidRDefault="005B62A3" w:rsidP="005B62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501"/>
    <w:multiLevelType w:val="hybridMultilevel"/>
    <w:tmpl w:val="33CC6134"/>
    <w:lvl w:ilvl="0" w:tplc="27542B2E">
      <w:start w:val="2"/>
      <w:numFmt w:val="bullet"/>
      <w:lvlText w:val="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54316">
    <w:abstractNumId w:val="1"/>
  </w:num>
  <w:num w:numId="2" w16cid:durableId="841547940">
    <w:abstractNumId w:val="6"/>
  </w:num>
  <w:num w:numId="3" w16cid:durableId="347486583">
    <w:abstractNumId w:val="9"/>
  </w:num>
  <w:num w:numId="4" w16cid:durableId="1966959154">
    <w:abstractNumId w:val="5"/>
  </w:num>
  <w:num w:numId="5" w16cid:durableId="1997025658">
    <w:abstractNumId w:val="4"/>
  </w:num>
  <w:num w:numId="6" w16cid:durableId="246116387">
    <w:abstractNumId w:val="3"/>
  </w:num>
  <w:num w:numId="7" w16cid:durableId="981235337">
    <w:abstractNumId w:val="0"/>
  </w:num>
  <w:num w:numId="8" w16cid:durableId="537737540">
    <w:abstractNumId w:val="7"/>
  </w:num>
  <w:num w:numId="9" w16cid:durableId="1289118710">
    <w:abstractNumId w:val="2"/>
  </w:num>
  <w:num w:numId="10" w16cid:durableId="2000038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78"/>
    <w:rsid w:val="00013422"/>
    <w:rsid w:val="00091741"/>
    <w:rsid w:val="000A5495"/>
    <w:rsid w:val="000B565D"/>
    <w:rsid w:val="001152DD"/>
    <w:rsid w:val="001279D4"/>
    <w:rsid w:val="00155B54"/>
    <w:rsid w:val="001D3F2E"/>
    <w:rsid w:val="00210017"/>
    <w:rsid w:val="00241AD0"/>
    <w:rsid w:val="00241EAA"/>
    <w:rsid w:val="002954BE"/>
    <w:rsid w:val="002C4D92"/>
    <w:rsid w:val="0032079C"/>
    <w:rsid w:val="00327CAC"/>
    <w:rsid w:val="00344C92"/>
    <w:rsid w:val="003B314F"/>
    <w:rsid w:val="00420524"/>
    <w:rsid w:val="00495AF6"/>
    <w:rsid w:val="00523ED7"/>
    <w:rsid w:val="00570A86"/>
    <w:rsid w:val="00593ED2"/>
    <w:rsid w:val="005B62A3"/>
    <w:rsid w:val="005D3FBB"/>
    <w:rsid w:val="005D581C"/>
    <w:rsid w:val="00633F57"/>
    <w:rsid w:val="00637C62"/>
    <w:rsid w:val="0065599A"/>
    <w:rsid w:val="00681E27"/>
    <w:rsid w:val="00694BE2"/>
    <w:rsid w:val="006B5B4B"/>
    <w:rsid w:val="006D769B"/>
    <w:rsid w:val="007E0C78"/>
    <w:rsid w:val="00863ED4"/>
    <w:rsid w:val="008A0FDC"/>
    <w:rsid w:val="008C6526"/>
    <w:rsid w:val="008E6086"/>
    <w:rsid w:val="009027CC"/>
    <w:rsid w:val="009127F1"/>
    <w:rsid w:val="00917185"/>
    <w:rsid w:val="009225AD"/>
    <w:rsid w:val="00923327"/>
    <w:rsid w:val="009250F2"/>
    <w:rsid w:val="009949F8"/>
    <w:rsid w:val="009E3B67"/>
    <w:rsid w:val="00A300B4"/>
    <w:rsid w:val="00A615D0"/>
    <w:rsid w:val="00A64179"/>
    <w:rsid w:val="00AA0C76"/>
    <w:rsid w:val="00AB1A5F"/>
    <w:rsid w:val="00B21926"/>
    <w:rsid w:val="00B447F5"/>
    <w:rsid w:val="00B62E4A"/>
    <w:rsid w:val="00BB6B71"/>
    <w:rsid w:val="00BC3E44"/>
    <w:rsid w:val="00BD3F61"/>
    <w:rsid w:val="00BE48D7"/>
    <w:rsid w:val="00C03A42"/>
    <w:rsid w:val="00C318F5"/>
    <w:rsid w:val="00C36DDB"/>
    <w:rsid w:val="00C74370"/>
    <w:rsid w:val="00C8013B"/>
    <w:rsid w:val="00C92FB6"/>
    <w:rsid w:val="00CA433B"/>
    <w:rsid w:val="00CD741B"/>
    <w:rsid w:val="00CE69BA"/>
    <w:rsid w:val="00D12C6D"/>
    <w:rsid w:val="00D46852"/>
    <w:rsid w:val="00D74AF2"/>
    <w:rsid w:val="00D87178"/>
    <w:rsid w:val="00E6460B"/>
    <w:rsid w:val="00E75D6E"/>
    <w:rsid w:val="00EB12B7"/>
    <w:rsid w:val="00EF3159"/>
    <w:rsid w:val="00F87ECD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7E55AD25-C2F2-4879-88ED-A41520B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17185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17185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17185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93E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A5F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AA0C76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dcterms:created xsi:type="dcterms:W3CDTF">2024-01-05T07:53:00Z</dcterms:created>
  <dcterms:modified xsi:type="dcterms:W3CDTF">2024-01-05T07:53:00Z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