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95EA" w14:textId="77777777" w:rsidR="00D805FB" w:rsidRDefault="00C841D1" w:rsidP="00D91A85">
      <w:pPr>
        <w:rPr>
          <w:sz w:val="20"/>
          <w:szCs w:val="20"/>
        </w:rPr>
      </w:pPr>
      <w:r w:rsidRPr="00C841D1">
        <w:rPr>
          <w:sz w:val="20"/>
          <w:szCs w:val="20"/>
        </w:rPr>
        <w:t>COM_ADM_003</w:t>
      </w:r>
    </w:p>
    <w:p w14:paraId="18536515" w14:textId="77777777" w:rsidR="00D805FB" w:rsidRDefault="00D805FB" w:rsidP="00D91A85">
      <w:pPr>
        <w:rPr>
          <w:sz w:val="20"/>
          <w:szCs w:val="20"/>
        </w:rPr>
      </w:pPr>
    </w:p>
    <w:p w14:paraId="7C8EB71B" w14:textId="3FC251F9" w:rsidR="00D805FB" w:rsidRPr="00C841D1" w:rsidRDefault="00D805FB" w:rsidP="00D91A85">
      <w:pPr>
        <w:rPr>
          <w:sz w:val="20"/>
          <w:szCs w:val="20"/>
        </w:rPr>
        <w:sectPr w:rsidR="00D805FB" w:rsidRPr="00C841D1" w:rsidSect="00F43931">
          <w:headerReference w:type="even" r:id="rId7"/>
          <w:headerReference w:type="default" r:id="rId8"/>
          <w:footerReference w:type="even" r:id="rId9"/>
          <w:footerReference w:type="default" r:id="rId10"/>
          <w:headerReference w:type="first" r:id="rId11"/>
          <w:footerReference w:type="first" r:id="rId12"/>
          <w:pgSz w:w="11906" w:h="16838" w:code="9"/>
          <w:pgMar w:top="1417" w:right="1701" w:bottom="1985" w:left="1417" w:header="709" w:footer="1474" w:gutter="0"/>
          <w:cols w:space="708"/>
          <w:titlePg/>
          <w:docGrid w:linePitch="360"/>
        </w:sectPr>
      </w:pPr>
    </w:p>
    <w:p w14:paraId="6B99DE12" w14:textId="004E8C90" w:rsidR="00D91A85" w:rsidRPr="001B3EC3" w:rsidRDefault="00D91A85" w:rsidP="001B3EC3">
      <w:pPr>
        <w:pStyle w:val="berschrift1"/>
      </w:pPr>
      <w:r w:rsidRPr="001B3EC3">
        <w:lastRenderedPageBreak/>
        <w:t>Compliance-Toolbox</w:t>
      </w:r>
    </w:p>
    <w:p w14:paraId="08E953F3" w14:textId="77777777" w:rsidR="00D91A85" w:rsidRDefault="00D91A85" w:rsidP="00D91A85"/>
    <w:p w14:paraId="7A464B0B" w14:textId="22BC5584" w:rsidR="00D91A85" w:rsidRPr="001B3EC3" w:rsidRDefault="00D91A85" w:rsidP="001B3EC3">
      <w:pPr>
        <w:pStyle w:val="berschrift2"/>
      </w:pPr>
      <w:r w:rsidRPr="001B3EC3">
        <w:t>Einleitung</w:t>
      </w:r>
    </w:p>
    <w:p w14:paraId="75B9E6EB" w14:textId="77777777" w:rsidR="00D91A85" w:rsidRPr="001B3EC3" w:rsidRDefault="00D91A85" w:rsidP="00D91A85">
      <w:pPr>
        <w:rPr>
          <w:szCs w:val="18"/>
        </w:rPr>
      </w:pPr>
    </w:p>
    <w:p w14:paraId="77DCC45F" w14:textId="176DF837" w:rsidR="00D91A85" w:rsidRPr="001B3EC3" w:rsidRDefault="00D91A85" w:rsidP="00D91A85">
      <w:pPr>
        <w:rPr>
          <w:szCs w:val="18"/>
        </w:rPr>
      </w:pPr>
      <w:r w:rsidRPr="001B3EC3">
        <w:rPr>
          <w:szCs w:val="18"/>
        </w:rPr>
        <w:t>Die Implementierung und Aufrechterhaltung von Compliance-Strukturen in Handelsunternehmen ist eine wesentliche Voraussetzung für den geschäftlichen Erfolg und die Vermeidung rechtlicher Risiken. Die Compliance-Toolbox bietet Handelsunternehmen ein strukturiertes Vorgehen zur Einführung und Verwaltung von Compliance-Maßnahmen. Dieses Dokument beschreibt die schrittweise Umsetzung der Compliance in Handelsunternehmen anhand der in der Toolbox enthaltenen Materialien und Werkzeuge.</w:t>
      </w:r>
      <w:r w:rsidR="00000F50">
        <w:rPr>
          <w:szCs w:val="18"/>
        </w:rPr>
        <w:t xml:space="preserve"> </w:t>
      </w:r>
    </w:p>
    <w:p w14:paraId="6B666C37" w14:textId="77777777" w:rsidR="00D91A85" w:rsidRPr="001B3EC3" w:rsidRDefault="00D91A85" w:rsidP="00D91A85">
      <w:pPr>
        <w:rPr>
          <w:szCs w:val="18"/>
        </w:rPr>
      </w:pPr>
    </w:p>
    <w:p w14:paraId="535275FC" w14:textId="0C0FF418" w:rsidR="00D91A85" w:rsidRPr="001B3EC3" w:rsidRDefault="00D91A85" w:rsidP="001B3EC3">
      <w:pPr>
        <w:pStyle w:val="berschrift2"/>
      </w:pPr>
      <w:r w:rsidRPr="001B3EC3">
        <w:t>Einführung in den Umsetzungsprozess</w:t>
      </w:r>
    </w:p>
    <w:p w14:paraId="1D853611" w14:textId="77777777" w:rsidR="00D91A85" w:rsidRPr="001B3EC3" w:rsidRDefault="00D91A85" w:rsidP="00D91A85">
      <w:pPr>
        <w:rPr>
          <w:szCs w:val="18"/>
        </w:rPr>
      </w:pPr>
    </w:p>
    <w:p w14:paraId="1A77E4C6" w14:textId="19FBA3AA" w:rsidR="00D91A85" w:rsidRPr="001B3EC3" w:rsidRDefault="00D91A85" w:rsidP="00D91A85">
      <w:pPr>
        <w:rPr>
          <w:szCs w:val="18"/>
        </w:rPr>
      </w:pPr>
      <w:r w:rsidRPr="001B3EC3">
        <w:rPr>
          <w:szCs w:val="18"/>
        </w:rPr>
        <w:t>Die Implementierung eines effektiven Compliance-Programms in Handelsunternehmen erfolgt in vier klar definierten Phasen. Diese strukturierte Herangehensweise ermöglicht es Unternehmen jeder Größe, von Kleinunternehmen bis hin zu großen Konzernen, ihre Compliance-Maßnahmen systematisch zu entwickeln und umzusetzen. Die nachfolgende Beschreibung dieser Phasen bietet einen umfassenden Überblick über den Prozess, von der initialen Bewusstseinsschaffung bis hin zur praktischen Umsetzung der Compliance-Strategien im Unternehmen.</w:t>
      </w:r>
      <w:r w:rsidR="00AA3CD2">
        <w:rPr>
          <w:szCs w:val="18"/>
        </w:rPr>
        <w:t xml:space="preserve"> </w:t>
      </w:r>
    </w:p>
    <w:p w14:paraId="0490350F" w14:textId="77777777" w:rsidR="00D91A85" w:rsidRPr="001B3EC3" w:rsidRDefault="00D91A85" w:rsidP="00D91A85">
      <w:pPr>
        <w:rPr>
          <w:szCs w:val="18"/>
        </w:rPr>
      </w:pPr>
    </w:p>
    <w:p w14:paraId="2B502B9C" w14:textId="2829A338" w:rsidR="00D91A85" w:rsidRPr="001B3EC3" w:rsidRDefault="00D91A85" w:rsidP="00D91A85">
      <w:pPr>
        <w:rPr>
          <w:szCs w:val="18"/>
        </w:rPr>
      </w:pPr>
      <w:r w:rsidRPr="001B3EC3">
        <w:rPr>
          <w:noProof/>
          <w:szCs w:val="18"/>
        </w:rPr>
        <w:drawing>
          <wp:inline distT="0" distB="0" distL="0" distR="0" wp14:anchorId="5149F12E" wp14:editId="27B86358">
            <wp:extent cx="5507252" cy="19716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9419" cy="1979611"/>
                    </a:xfrm>
                    <a:prstGeom prst="rect">
                      <a:avLst/>
                    </a:prstGeom>
                    <a:noFill/>
                  </pic:spPr>
                </pic:pic>
              </a:graphicData>
            </a:graphic>
          </wp:inline>
        </w:drawing>
      </w:r>
    </w:p>
    <w:p w14:paraId="3DA5CB20" w14:textId="77777777" w:rsidR="00D91A85" w:rsidRDefault="00D91A85" w:rsidP="00D91A85">
      <w:pPr>
        <w:rPr>
          <w:szCs w:val="18"/>
        </w:rPr>
      </w:pPr>
    </w:p>
    <w:p w14:paraId="2ADB8799" w14:textId="77777777" w:rsidR="00842967" w:rsidRPr="001B3EC3" w:rsidRDefault="00842967" w:rsidP="00D91A85">
      <w:pPr>
        <w:rPr>
          <w:szCs w:val="18"/>
        </w:rPr>
      </w:pPr>
    </w:p>
    <w:p w14:paraId="0E15AC3B" w14:textId="2FFA2782" w:rsidR="00D91A85" w:rsidRPr="001B3EC3" w:rsidRDefault="00D91A85" w:rsidP="001B3EC3">
      <w:pPr>
        <w:pStyle w:val="berschrift2"/>
      </w:pPr>
      <w:r w:rsidRPr="001B3EC3">
        <w:t>Phase 1: "Was ist Compliance?" - Verständnis</w:t>
      </w:r>
    </w:p>
    <w:p w14:paraId="707D10CC" w14:textId="77777777" w:rsidR="00D91A85" w:rsidRPr="001B3EC3" w:rsidRDefault="00D91A85" w:rsidP="00D91A85">
      <w:pPr>
        <w:rPr>
          <w:szCs w:val="18"/>
        </w:rPr>
      </w:pPr>
    </w:p>
    <w:p w14:paraId="08FA5940" w14:textId="754BE466" w:rsidR="00D91A85" w:rsidRPr="001B3EC3" w:rsidRDefault="00D91A85" w:rsidP="00785339">
      <w:pPr>
        <w:tabs>
          <w:tab w:val="left" w:pos="1701"/>
        </w:tabs>
        <w:ind w:left="1701" w:hanging="1701"/>
        <w:rPr>
          <w:szCs w:val="18"/>
        </w:rPr>
      </w:pPr>
      <w:r w:rsidRPr="001B3EC3">
        <w:rPr>
          <w:b/>
          <w:bCs/>
          <w:color w:val="F08050"/>
          <w:szCs w:val="18"/>
        </w:rPr>
        <w:t>Ziel</w:t>
      </w:r>
      <w:r w:rsidRPr="009F5C55">
        <w:rPr>
          <w:b/>
          <w:bCs/>
          <w:color w:val="F08050"/>
          <w:szCs w:val="18"/>
        </w:rPr>
        <w:t>:</w:t>
      </w:r>
      <w:r w:rsidR="009F5C55">
        <w:rPr>
          <w:b/>
          <w:bCs/>
          <w:color w:val="F08050"/>
          <w:szCs w:val="18"/>
        </w:rPr>
        <w:tab/>
      </w:r>
      <w:r w:rsidRPr="001B3EC3">
        <w:rPr>
          <w:szCs w:val="18"/>
        </w:rPr>
        <w:t xml:space="preserve">Einführung in das Thema Compliance und Sensibilisierung aller </w:t>
      </w:r>
      <w:proofErr w:type="spellStart"/>
      <w:r w:rsidRPr="001B3EC3">
        <w:rPr>
          <w:szCs w:val="18"/>
        </w:rPr>
        <w:t>Mitarbeiter</w:t>
      </w:r>
      <w:r w:rsidR="00943B11">
        <w:rPr>
          <w:szCs w:val="18"/>
        </w:rPr>
        <w:t>:innen</w:t>
      </w:r>
      <w:proofErr w:type="spellEnd"/>
      <w:r w:rsidRPr="001B3EC3">
        <w:rPr>
          <w:szCs w:val="18"/>
        </w:rPr>
        <w:t>.</w:t>
      </w:r>
    </w:p>
    <w:p w14:paraId="073E9889" w14:textId="77777777" w:rsidR="00D91A85" w:rsidRPr="001B3EC3" w:rsidRDefault="00D91A85" w:rsidP="00D91A85">
      <w:pPr>
        <w:rPr>
          <w:szCs w:val="18"/>
        </w:rPr>
      </w:pPr>
    </w:p>
    <w:p w14:paraId="076E80A9" w14:textId="40FF15FE" w:rsidR="00D91A85" w:rsidRDefault="00D91A85" w:rsidP="009F5C55">
      <w:pPr>
        <w:tabs>
          <w:tab w:val="left" w:pos="1701"/>
        </w:tabs>
        <w:rPr>
          <w:szCs w:val="18"/>
        </w:rPr>
      </w:pPr>
      <w:r w:rsidRPr="001B3EC3">
        <w:rPr>
          <w:b/>
          <w:bCs/>
          <w:color w:val="F08050"/>
          <w:szCs w:val="18"/>
        </w:rPr>
        <w:t>Werkzeuge</w:t>
      </w:r>
      <w:r w:rsidRPr="009F5C55">
        <w:rPr>
          <w:b/>
          <w:bCs/>
          <w:color w:val="F08050"/>
          <w:szCs w:val="18"/>
        </w:rPr>
        <w:t>:</w:t>
      </w:r>
      <w:r w:rsidRPr="001B3EC3">
        <w:rPr>
          <w:szCs w:val="18"/>
        </w:rPr>
        <w:t xml:space="preserve"> </w:t>
      </w:r>
      <w:r w:rsidR="009F5C55">
        <w:rPr>
          <w:szCs w:val="18"/>
        </w:rPr>
        <w:tab/>
      </w:r>
      <w:r w:rsidRPr="001B3EC3">
        <w:rPr>
          <w:szCs w:val="18"/>
        </w:rPr>
        <w:t>Einführungspräsentation.</w:t>
      </w:r>
    </w:p>
    <w:p w14:paraId="0A79CF53" w14:textId="77777777" w:rsidR="009F5C55" w:rsidRDefault="009F5C55" w:rsidP="009F5C55">
      <w:pPr>
        <w:tabs>
          <w:tab w:val="left" w:pos="1701"/>
        </w:tabs>
        <w:rPr>
          <w:szCs w:val="18"/>
        </w:rPr>
      </w:pPr>
    </w:p>
    <w:p w14:paraId="6DB55179" w14:textId="2FBD173B" w:rsidR="009F5C55" w:rsidRPr="009F5C55" w:rsidRDefault="009F5C55" w:rsidP="009F5C55">
      <w:pPr>
        <w:spacing w:afterLines="120" w:after="288"/>
        <w:ind w:left="1776" w:firstLine="348"/>
        <w:jc w:val="right"/>
        <w:rPr>
          <w:b/>
          <w:bCs/>
          <w:color w:val="F08050"/>
          <w:szCs w:val="18"/>
        </w:rPr>
      </w:pPr>
      <w:bookmarkStart w:id="0" w:name="_Hlk160009380"/>
      <w:r w:rsidRPr="007434EA">
        <w:rPr>
          <w:b/>
          <w:bCs/>
          <w:color w:val="F08050"/>
          <w:szCs w:val="18"/>
        </w:rPr>
        <w:t>&gt;&gt;&gt;</w:t>
      </w:r>
      <w:r w:rsidR="00C841D1">
        <w:rPr>
          <w:b/>
          <w:bCs/>
          <w:color w:val="F08050"/>
          <w:szCs w:val="18"/>
        </w:rPr>
        <w:t>Einführungspräsentation „Compliance &amp; Nachhaltigkeit“</w:t>
      </w:r>
      <w:r>
        <w:rPr>
          <w:b/>
          <w:bCs/>
          <w:color w:val="F08050"/>
          <w:szCs w:val="18"/>
        </w:rPr>
        <w:br/>
        <w:t>(</w:t>
      </w:r>
      <w:r w:rsidR="00C841D1">
        <w:rPr>
          <w:b/>
          <w:bCs/>
          <w:color w:val="F08050"/>
          <w:szCs w:val="18"/>
        </w:rPr>
        <w:t>COM_ADM_004</w:t>
      </w:r>
      <w:r>
        <w:rPr>
          <w:b/>
          <w:bCs/>
          <w:color w:val="F08050"/>
          <w:szCs w:val="18"/>
        </w:rPr>
        <w:t>)</w:t>
      </w:r>
    </w:p>
    <w:bookmarkEnd w:id="0"/>
    <w:p w14:paraId="4447AEB5" w14:textId="77777777" w:rsidR="00C841D1" w:rsidRPr="001B3EC3" w:rsidRDefault="00C841D1" w:rsidP="00D91A85">
      <w:pPr>
        <w:rPr>
          <w:szCs w:val="18"/>
        </w:rPr>
      </w:pPr>
    </w:p>
    <w:p w14:paraId="08DF96C5" w14:textId="5F0D981C" w:rsidR="00D91A85" w:rsidRPr="001B3EC3" w:rsidRDefault="00D91A85" w:rsidP="00D91A85">
      <w:pPr>
        <w:rPr>
          <w:szCs w:val="18"/>
        </w:rPr>
      </w:pPr>
      <w:r w:rsidRPr="001B3EC3">
        <w:rPr>
          <w:b/>
          <w:bCs/>
          <w:color w:val="F08050"/>
          <w:szCs w:val="18"/>
        </w:rPr>
        <w:t>Vorgehen</w:t>
      </w:r>
      <w:r w:rsidRPr="009F5C55">
        <w:rPr>
          <w:b/>
          <w:bCs/>
          <w:color w:val="F08050"/>
          <w:szCs w:val="18"/>
        </w:rPr>
        <w:t>:</w:t>
      </w:r>
    </w:p>
    <w:p w14:paraId="04A7C821" w14:textId="77777777" w:rsidR="00D91A85" w:rsidRPr="001B3EC3" w:rsidRDefault="00D91A85" w:rsidP="00D91A85">
      <w:pPr>
        <w:rPr>
          <w:szCs w:val="18"/>
        </w:rPr>
      </w:pPr>
    </w:p>
    <w:p w14:paraId="33B5552F" w14:textId="35BD80F9" w:rsidR="00D91A85" w:rsidRPr="001B3EC3" w:rsidRDefault="00D91A85" w:rsidP="001B3EC3">
      <w:pPr>
        <w:pStyle w:val="Listenabsatz"/>
        <w:numPr>
          <w:ilvl w:val="0"/>
          <w:numId w:val="3"/>
        </w:numPr>
        <w:rPr>
          <w:szCs w:val="18"/>
        </w:rPr>
      </w:pPr>
      <w:r w:rsidRPr="001B3EC3">
        <w:rPr>
          <w:szCs w:val="18"/>
        </w:rPr>
        <w:lastRenderedPageBreak/>
        <w:t>Einführungspräsentation für Verantwortliche</w:t>
      </w:r>
      <w:r w:rsidR="00785339">
        <w:rPr>
          <w:szCs w:val="18"/>
        </w:rPr>
        <w:t>:</w:t>
      </w:r>
      <w:r w:rsidRPr="001B3EC3">
        <w:rPr>
          <w:szCs w:val="18"/>
        </w:rPr>
        <w:t xml:space="preserve"> Beginnen Sie mit einer Präsentation, die zunächst </w:t>
      </w:r>
      <w:r w:rsidR="00943B11">
        <w:rPr>
          <w:szCs w:val="18"/>
        </w:rPr>
        <w:t xml:space="preserve">die oder </w:t>
      </w:r>
      <w:r w:rsidR="00943B11" w:rsidRPr="001B3EC3">
        <w:rPr>
          <w:szCs w:val="18"/>
        </w:rPr>
        <w:t xml:space="preserve">den </w:t>
      </w:r>
      <w:r w:rsidRPr="001B3EC3">
        <w:rPr>
          <w:szCs w:val="18"/>
        </w:rPr>
        <w:t>Verantwortliche</w:t>
      </w:r>
      <w:r w:rsidR="00943B11">
        <w:rPr>
          <w:szCs w:val="18"/>
        </w:rPr>
        <w:t>:</w:t>
      </w:r>
      <w:r w:rsidRPr="001B3EC3">
        <w:rPr>
          <w:szCs w:val="18"/>
        </w:rPr>
        <w:t xml:space="preserve">n im Unternehmen vorgestellt. Dieser Schritt dient der Wissensgenerierung und der Vorbereitung der Führungskräfte und Compliance-Beauftragten, um ein tiefgehendes Verständnis für das Thema Compliance zu entwickeln. Nach dieser internen Schulung wird die Präsentation vor der gesamten Belegschaft gehalten, um ein unternehmensweites Bewusstsein für die Bedeutung von Compliance zu schaffen. Besonders für Kleinunternehmen, bei denen der </w:t>
      </w:r>
      <w:r w:rsidR="00E53547">
        <w:rPr>
          <w:szCs w:val="18"/>
        </w:rPr>
        <w:t xml:space="preserve">oder die </w:t>
      </w:r>
      <w:r w:rsidRPr="001B3EC3">
        <w:rPr>
          <w:szCs w:val="18"/>
        </w:rPr>
        <w:t>Unternehmer</w:t>
      </w:r>
      <w:r w:rsidR="00E53547">
        <w:rPr>
          <w:szCs w:val="18"/>
        </w:rPr>
        <w:t>:in</w:t>
      </w:r>
      <w:r w:rsidRPr="001B3EC3">
        <w:rPr>
          <w:szCs w:val="18"/>
        </w:rPr>
        <w:t xml:space="preserve"> selbst die Initiative ergreift, ist es wichtig, ein solides Verständnis zu entwickeln, bevor das Wissen an die Mitarbeiter</w:t>
      </w:r>
      <w:r w:rsidR="00E53547">
        <w:rPr>
          <w:szCs w:val="18"/>
        </w:rPr>
        <w:t>:innen</w:t>
      </w:r>
      <w:r w:rsidRPr="001B3EC3">
        <w:rPr>
          <w:szCs w:val="18"/>
        </w:rPr>
        <w:t xml:space="preserve"> weitergegeben wird.</w:t>
      </w:r>
    </w:p>
    <w:p w14:paraId="3E05FBCF" w14:textId="77777777" w:rsidR="00D91A85" w:rsidRPr="001B3EC3" w:rsidRDefault="00D91A85" w:rsidP="00D91A85">
      <w:pPr>
        <w:rPr>
          <w:szCs w:val="18"/>
        </w:rPr>
      </w:pPr>
    </w:p>
    <w:p w14:paraId="069A14DC" w14:textId="1A598D94" w:rsidR="00D91A85" w:rsidRPr="001B3EC3" w:rsidRDefault="00D91A85" w:rsidP="001B3EC3">
      <w:pPr>
        <w:pStyle w:val="berschrift2"/>
      </w:pPr>
      <w:r w:rsidRPr="001B3EC3">
        <w:t xml:space="preserve">Phase 2: "Wo stehe ich mit meinem Unternehmen?" </w:t>
      </w:r>
      <w:r w:rsidR="00375885">
        <w:t>-</w:t>
      </w:r>
      <w:r w:rsidRPr="001B3EC3">
        <w:t xml:space="preserve"> Ist</w:t>
      </w:r>
      <w:r w:rsidR="00573E32">
        <w:t>-A</w:t>
      </w:r>
      <w:r w:rsidRPr="001B3EC3">
        <w:t>nalyse</w:t>
      </w:r>
    </w:p>
    <w:p w14:paraId="601EFB89" w14:textId="77777777" w:rsidR="00D91A85" w:rsidRPr="001B3EC3" w:rsidRDefault="00D91A85" w:rsidP="00D91A85">
      <w:pPr>
        <w:rPr>
          <w:szCs w:val="18"/>
        </w:rPr>
      </w:pPr>
    </w:p>
    <w:p w14:paraId="1FA498C7" w14:textId="14FB820D" w:rsidR="00D91A85" w:rsidRPr="001B3EC3" w:rsidRDefault="00D91A85" w:rsidP="009F5C55">
      <w:pPr>
        <w:tabs>
          <w:tab w:val="left" w:pos="1701"/>
        </w:tabs>
        <w:rPr>
          <w:szCs w:val="18"/>
        </w:rPr>
      </w:pPr>
      <w:r w:rsidRPr="001B3EC3">
        <w:rPr>
          <w:b/>
          <w:bCs/>
          <w:color w:val="F08050"/>
          <w:szCs w:val="18"/>
        </w:rPr>
        <w:t>Ziel</w:t>
      </w:r>
      <w:r w:rsidRPr="009F5C55">
        <w:rPr>
          <w:b/>
          <w:bCs/>
          <w:color w:val="F08050"/>
          <w:szCs w:val="18"/>
        </w:rPr>
        <w:t>:</w:t>
      </w:r>
      <w:r w:rsidRPr="001B3EC3">
        <w:rPr>
          <w:szCs w:val="18"/>
        </w:rPr>
        <w:t xml:space="preserve"> </w:t>
      </w:r>
      <w:r w:rsidR="009F5C55">
        <w:rPr>
          <w:szCs w:val="18"/>
        </w:rPr>
        <w:tab/>
      </w:r>
      <w:r w:rsidRPr="001B3EC3">
        <w:rPr>
          <w:szCs w:val="18"/>
        </w:rPr>
        <w:t>Bewertung des aktuellen Compliance-Status.</w:t>
      </w:r>
    </w:p>
    <w:p w14:paraId="0885D440" w14:textId="77777777" w:rsidR="00D91A85" w:rsidRPr="001B3EC3" w:rsidRDefault="00D91A85" w:rsidP="009F5C55">
      <w:pPr>
        <w:tabs>
          <w:tab w:val="left" w:pos="1701"/>
        </w:tabs>
        <w:rPr>
          <w:szCs w:val="18"/>
        </w:rPr>
      </w:pPr>
    </w:p>
    <w:p w14:paraId="112C5972" w14:textId="0FB8D8DC" w:rsidR="00D91A85" w:rsidRDefault="00D91A85" w:rsidP="009F5C55">
      <w:pPr>
        <w:tabs>
          <w:tab w:val="left" w:pos="1701"/>
        </w:tabs>
        <w:rPr>
          <w:szCs w:val="18"/>
        </w:rPr>
      </w:pPr>
      <w:r w:rsidRPr="001B3EC3">
        <w:rPr>
          <w:b/>
          <w:bCs/>
          <w:color w:val="F08050"/>
          <w:szCs w:val="18"/>
        </w:rPr>
        <w:t>Werkzeuge</w:t>
      </w:r>
      <w:r w:rsidRPr="009F5C55">
        <w:rPr>
          <w:b/>
          <w:bCs/>
          <w:color w:val="F08050"/>
          <w:szCs w:val="18"/>
        </w:rPr>
        <w:t>:</w:t>
      </w:r>
      <w:r w:rsidRPr="001B3EC3">
        <w:rPr>
          <w:szCs w:val="18"/>
        </w:rPr>
        <w:t xml:space="preserve"> </w:t>
      </w:r>
      <w:r w:rsidR="009F5C55">
        <w:rPr>
          <w:szCs w:val="18"/>
        </w:rPr>
        <w:tab/>
      </w:r>
      <w:r w:rsidRPr="001B3EC3">
        <w:rPr>
          <w:szCs w:val="18"/>
        </w:rPr>
        <w:t>Fragebogen.</w:t>
      </w:r>
    </w:p>
    <w:p w14:paraId="63F0C1CE" w14:textId="77777777" w:rsidR="00C841D1" w:rsidRDefault="00C841D1" w:rsidP="009F5C55">
      <w:pPr>
        <w:tabs>
          <w:tab w:val="left" w:pos="1701"/>
        </w:tabs>
        <w:rPr>
          <w:szCs w:val="18"/>
        </w:rPr>
      </w:pPr>
    </w:p>
    <w:p w14:paraId="6FCE67D7" w14:textId="2EE01C2D" w:rsidR="00C841D1" w:rsidRPr="009F5C55" w:rsidRDefault="00C841D1" w:rsidP="00C841D1">
      <w:pPr>
        <w:spacing w:afterLines="120" w:after="288"/>
        <w:ind w:left="1776" w:firstLine="348"/>
        <w:jc w:val="right"/>
        <w:rPr>
          <w:b/>
          <w:bCs/>
          <w:color w:val="F08050"/>
          <w:szCs w:val="18"/>
        </w:rPr>
      </w:pPr>
      <w:bookmarkStart w:id="1" w:name="_Hlk160527900"/>
      <w:r w:rsidRPr="007434EA">
        <w:rPr>
          <w:b/>
          <w:bCs/>
          <w:color w:val="F08050"/>
          <w:szCs w:val="18"/>
        </w:rPr>
        <w:t>&gt;&gt;&gt;</w:t>
      </w:r>
      <w:r>
        <w:rPr>
          <w:b/>
          <w:bCs/>
          <w:color w:val="F08050"/>
          <w:szCs w:val="18"/>
        </w:rPr>
        <w:t>Fragebogen „Wo steht mein Unternehmen?“</w:t>
      </w:r>
      <w:r>
        <w:rPr>
          <w:b/>
          <w:bCs/>
          <w:color w:val="F08050"/>
          <w:szCs w:val="18"/>
        </w:rPr>
        <w:br/>
        <w:t>(COM_ADM_005)</w:t>
      </w:r>
    </w:p>
    <w:bookmarkEnd w:id="1"/>
    <w:p w14:paraId="6D7014BF" w14:textId="77777777" w:rsidR="00D91A85" w:rsidRPr="001B3EC3" w:rsidRDefault="00D91A85" w:rsidP="009F5C55">
      <w:pPr>
        <w:tabs>
          <w:tab w:val="left" w:pos="1701"/>
        </w:tabs>
        <w:rPr>
          <w:szCs w:val="18"/>
        </w:rPr>
      </w:pPr>
    </w:p>
    <w:p w14:paraId="7FD8D546" w14:textId="76C37325" w:rsidR="00D91A85" w:rsidRPr="001B3EC3" w:rsidRDefault="00D91A85" w:rsidP="009F5C55">
      <w:pPr>
        <w:tabs>
          <w:tab w:val="left" w:pos="1701"/>
        </w:tabs>
        <w:rPr>
          <w:szCs w:val="18"/>
        </w:rPr>
      </w:pPr>
      <w:r w:rsidRPr="001B3EC3">
        <w:rPr>
          <w:b/>
          <w:bCs/>
          <w:color w:val="F08050"/>
          <w:szCs w:val="18"/>
        </w:rPr>
        <w:t>Vorgehen</w:t>
      </w:r>
      <w:r w:rsidRPr="009F5C55">
        <w:rPr>
          <w:b/>
          <w:bCs/>
          <w:color w:val="F08050"/>
          <w:szCs w:val="18"/>
        </w:rPr>
        <w:t>:</w:t>
      </w:r>
    </w:p>
    <w:p w14:paraId="3C7AE23B" w14:textId="77777777" w:rsidR="00D91A85" w:rsidRPr="001B3EC3" w:rsidRDefault="00D91A85" w:rsidP="009F5C55">
      <w:pPr>
        <w:tabs>
          <w:tab w:val="left" w:pos="1701"/>
        </w:tabs>
        <w:rPr>
          <w:szCs w:val="18"/>
        </w:rPr>
      </w:pPr>
    </w:p>
    <w:p w14:paraId="269D9864" w14:textId="3E6B166C" w:rsidR="00D91A85" w:rsidRPr="009F5C55" w:rsidRDefault="00D91A85" w:rsidP="009F5C55">
      <w:pPr>
        <w:pStyle w:val="Listenabsatz"/>
        <w:numPr>
          <w:ilvl w:val="0"/>
          <w:numId w:val="4"/>
        </w:numPr>
        <w:tabs>
          <w:tab w:val="left" w:pos="1701"/>
        </w:tabs>
        <w:rPr>
          <w:szCs w:val="18"/>
        </w:rPr>
      </w:pPr>
      <w:r w:rsidRPr="001B3EC3">
        <w:rPr>
          <w:szCs w:val="18"/>
        </w:rPr>
        <w:t>Fragebogen: Nutzen Sie den Fragebogen, um eine Selbstbewertung durchzuführen. Für Kleinunternehmer</w:t>
      </w:r>
      <w:r w:rsidR="00E53547">
        <w:rPr>
          <w:szCs w:val="18"/>
        </w:rPr>
        <w:t>:innen</w:t>
      </w:r>
      <w:r w:rsidRPr="001B3EC3">
        <w:rPr>
          <w:szCs w:val="18"/>
        </w:rPr>
        <w:t xml:space="preserve"> bedeutet dies oft, sich selbst kritisch zu hinterfragen und ohne externe Unterstützung eine ehrliche Bestandsaufnahme zu machen.</w:t>
      </w:r>
    </w:p>
    <w:p w14:paraId="06EBF0F3" w14:textId="77777777" w:rsidR="00D91A85" w:rsidRPr="001B3EC3" w:rsidRDefault="00D91A85" w:rsidP="009F5C55">
      <w:pPr>
        <w:tabs>
          <w:tab w:val="left" w:pos="1701"/>
        </w:tabs>
        <w:rPr>
          <w:szCs w:val="18"/>
        </w:rPr>
      </w:pPr>
    </w:p>
    <w:p w14:paraId="24874BBB" w14:textId="6971F2BA" w:rsidR="00D91A85" w:rsidRPr="001B3EC3" w:rsidRDefault="00D91A85" w:rsidP="009F5C55">
      <w:pPr>
        <w:pStyle w:val="berschrift2"/>
        <w:tabs>
          <w:tab w:val="left" w:pos="1701"/>
        </w:tabs>
      </w:pPr>
      <w:r w:rsidRPr="001B3EC3">
        <w:t xml:space="preserve">Phase 3: "Wo wollen bzw. müssen wir hin?" </w:t>
      </w:r>
      <w:r w:rsidR="00375885">
        <w:t xml:space="preserve">- </w:t>
      </w:r>
      <w:r w:rsidRPr="001B3EC3">
        <w:t>Definition des Ziels</w:t>
      </w:r>
    </w:p>
    <w:p w14:paraId="75711A46" w14:textId="77777777" w:rsidR="00D91A85" w:rsidRPr="001B3EC3" w:rsidRDefault="00D91A85" w:rsidP="009F5C55">
      <w:pPr>
        <w:tabs>
          <w:tab w:val="left" w:pos="1701"/>
        </w:tabs>
        <w:rPr>
          <w:szCs w:val="18"/>
        </w:rPr>
      </w:pPr>
    </w:p>
    <w:p w14:paraId="0F09EB5D" w14:textId="416422E0" w:rsidR="00D91A85" w:rsidRPr="001B3EC3" w:rsidRDefault="00D91A85" w:rsidP="009F5C55">
      <w:pPr>
        <w:tabs>
          <w:tab w:val="left" w:pos="1701"/>
        </w:tabs>
        <w:rPr>
          <w:szCs w:val="18"/>
        </w:rPr>
      </w:pPr>
      <w:r w:rsidRPr="009F5C55">
        <w:rPr>
          <w:b/>
          <w:bCs/>
          <w:color w:val="F08050"/>
          <w:szCs w:val="18"/>
        </w:rPr>
        <w:t>Ziel:</w:t>
      </w:r>
      <w:r w:rsidRPr="001B3EC3">
        <w:rPr>
          <w:szCs w:val="18"/>
        </w:rPr>
        <w:t xml:space="preserve"> </w:t>
      </w:r>
      <w:r w:rsidR="009F5C55">
        <w:rPr>
          <w:szCs w:val="18"/>
        </w:rPr>
        <w:tab/>
      </w:r>
      <w:r w:rsidRPr="001B3EC3">
        <w:rPr>
          <w:szCs w:val="18"/>
        </w:rPr>
        <w:t>Festlegung und Dokumentation der Compliance-Ziele des Unternehmens.</w:t>
      </w:r>
    </w:p>
    <w:p w14:paraId="0A97130C" w14:textId="77777777" w:rsidR="00D91A85" w:rsidRPr="001B3EC3" w:rsidRDefault="00D91A85" w:rsidP="009F5C55">
      <w:pPr>
        <w:tabs>
          <w:tab w:val="left" w:pos="1701"/>
        </w:tabs>
        <w:rPr>
          <w:szCs w:val="18"/>
        </w:rPr>
      </w:pPr>
    </w:p>
    <w:p w14:paraId="60C2790A" w14:textId="399AB2A2" w:rsidR="00D91A85" w:rsidRDefault="00D91A85" w:rsidP="009F5C55">
      <w:pPr>
        <w:tabs>
          <w:tab w:val="left" w:pos="1701"/>
        </w:tabs>
        <w:rPr>
          <w:szCs w:val="18"/>
        </w:rPr>
      </w:pPr>
      <w:r w:rsidRPr="009F5C55">
        <w:rPr>
          <w:b/>
          <w:bCs/>
          <w:color w:val="F08050"/>
          <w:szCs w:val="18"/>
        </w:rPr>
        <w:t>Werkzeuge:</w:t>
      </w:r>
      <w:r w:rsidRPr="001B3EC3">
        <w:rPr>
          <w:szCs w:val="18"/>
        </w:rPr>
        <w:t xml:space="preserve"> </w:t>
      </w:r>
      <w:r w:rsidR="009F5C55">
        <w:rPr>
          <w:szCs w:val="18"/>
        </w:rPr>
        <w:tab/>
      </w:r>
      <w:r w:rsidRPr="001B3EC3">
        <w:rPr>
          <w:szCs w:val="18"/>
        </w:rPr>
        <w:t>Zieldokument "Wo wollen wir hin".</w:t>
      </w:r>
    </w:p>
    <w:p w14:paraId="7F16C61C" w14:textId="77777777" w:rsidR="00C841D1" w:rsidRDefault="00C841D1" w:rsidP="009F5C55">
      <w:pPr>
        <w:tabs>
          <w:tab w:val="left" w:pos="1701"/>
        </w:tabs>
        <w:rPr>
          <w:szCs w:val="18"/>
        </w:rPr>
      </w:pPr>
    </w:p>
    <w:p w14:paraId="4DAB3917" w14:textId="5C7A4742" w:rsidR="00C841D1" w:rsidRPr="00C841D1" w:rsidRDefault="00C841D1" w:rsidP="00C841D1">
      <w:pPr>
        <w:spacing w:afterLines="120" w:after="288"/>
        <w:ind w:left="1776" w:firstLine="348"/>
        <w:jc w:val="right"/>
        <w:rPr>
          <w:b/>
          <w:bCs/>
          <w:color w:val="F08050"/>
          <w:szCs w:val="18"/>
        </w:rPr>
      </w:pPr>
      <w:r w:rsidRPr="007434EA">
        <w:rPr>
          <w:b/>
          <w:bCs/>
          <w:color w:val="F08050"/>
          <w:szCs w:val="18"/>
        </w:rPr>
        <w:t>&gt;&gt;&gt;</w:t>
      </w:r>
      <w:r>
        <w:rPr>
          <w:b/>
          <w:bCs/>
          <w:color w:val="F08050"/>
          <w:szCs w:val="18"/>
        </w:rPr>
        <w:t>Ziele „Wo wollen wir hin?“</w:t>
      </w:r>
      <w:r>
        <w:rPr>
          <w:b/>
          <w:bCs/>
          <w:color w:val="F08050"/>
          <w:szCs w:val="18"/>
        </w:rPr>
        <w:br/>
        <w:t>(COM_ADM_006)</w:t>
      </w:r>
    </w:p>
    <w:p w14:paraId="1FAA71FD" w14:textId="77777777" w:rsidR="00D91A85" w:rsidRPr="001B3EC3" w:rsidRDefault="00D91A85" w:rsidP="009F5C55">
      <w:pPr>
        <w:tabs>
          <w:tab w:val="left" w:pos="1701"/>
        </w:tabs>
        <w:rPr>
          <w:szCs w:val="18"/>
        </w:rPr>
      </w:pPr>
    </w:p>
    <w:p w14:paraId="68E3CC54" w14:textId="71F920C8" w:rsidR="00D91A85" w:rsidRPr="001B3EC3" w:rsidRDefault="00D91A85" w:rsidP="009F5C55">
      <w:pPr>
        <w:tabs>
          <w:tab w:val="left" w:pos="1701"/>
        </w:tabs>
        <w:rPr>
          <w:szCs w:val="18"/>
        </w:rPr>
      </w:pPr>
      <w:r w:rsidRPr="009F5C55">
        <w:rPr>
          <w:b/>
          <w:bCs/>
          <w:color w:val="F08050"/>
          <w:szCs w:val="18"/>
        </w:rPr>
        <w:t>Vorgehen:</w:t>
      </w:r>
    </w:p>
    <w:p w14:paraId="06228F0E" w14:textId="77777777" w:rsidR="00D91A85" w:rsidRPr="001B3EC3" w:rsidRDefault="00D91A85" w:rsidP="009F5C55">
      <w:pPr>
        <w:tabs>
          <w:tab w:val="left" w:pos="1701"/>
        </w:tabs>
        <w:rPr>
          <w:szCs w:val="18"/>
        </w:rPr>
      </w:pPr>
    </w:p>
    <w:p w14:paraId="76D6CC12" w14:textId="26FB6BF1" w:rsidR="00D91A85" w:rsidRPr="009F5C55" w:rsidRDefault="00D91A85" w:rsidP="009F5C55">
      <w:pPr>
        <w:pStyle w:val="Listenabsatz"/>
        <w:numPr>
          <w:ilvl w:val="0"/>
          <w:numId w:val="5"/>
        </w:numPr>
        <w:tabs>
          <w:tab w:val="left" w:pos="1701"/>
        </w:tabs>
        <w:rPr>
          <w:szCs w:val="18"/>
        </w:rPr>
      </w:pPr>
      <w:r w:rsidRPr="009F5C55">
        <w:rPr>
          <w:szCs w:val="18"/>
        </w:rPr>
        <w:t>Festlegung der Compliance-Ziele: Bestimmen Sie zunächst die spezifischen Compliance-Ziele für Ihr Unternehmen. Berücksichtigen Sie dabei die Unternehmensgröße, die Branche, spezifische Risiken und rechtliche Anforderungen. Diese Ziele sollten realistisch, messbar und an die Unternehmensstrategie angepasst sein.</w:t>
      </w:r>
    </w:p>
    <w:p w14:paraId="295FD363" w14:textId="77777777" w:rsidR="00D91A85" w:rsidRPr="001B3EC3" w:rsidRDefault="00D91A85" w:rsidP="009F5C55">
      <w:pPr>
        <w:tabs>
          <w:tab w:val="left" w:pos="1701"/>
        </w:tabs>
        <w:rPr>
          <w:szCs w:val="18"/>
        </w:rPr>
      </w:pPr>
    </w:p>
    <w:p w14:paraId="5C3D58C0" w14:textId="5D08A356" w:rsidR="00D91A85" w:rsidRPr="009F5C55" w:rsidRDefault="00D91A85" w:rsidP="009F5C55">
      <w:pPr>
        <w:pStyle w:val="Listenabsatz"/>
        <w:numPr>
          <w:ilvl w:val="0"/>
          <w:numId w:val="5"/>
        </w:numPr>
        <w:tabs>
          <w:tab w:val="left" w:pos="1701"/>
        </w:tabs>
        <w:rPr>
          <w:szCs w:val="18"/>
        </w:rPr>
      </w:pPr>
      <w:r w:rsidRPr="009F5C55">
        <w:rPr>
          <w:szCs w:val="18"/>
        </w:rPr>
        <w:t xml:space="preserve">Ausfüllen des Zieldokuments: Verwenden Sie die Vorlage des Zieldokuments, um die festgelegten Compliance-Ziele zu dokumentieren. Dieses Dokument dient als Leitfaden für </w:t>
      </w:r>
      <w:r w:rsidRPr="009F5C55">
        <w:rPr>
          <w:szCs w:val="18"/>
        </w:rPr>
        <w:lastRenderedPageBreak/>
        <w:t>die weitere Umsetzung und sollte klar definieren, was erreicht werden soll. Es gibt drei Stufen der Zieldefinition, die je nach Bedarf des Unternehmens ausgewählt werden können:</w:t>
      </w:r>
    </w:p>
    <w:p w14:paraId="3882AB25" w14:textId="494D5C72" w:rsidR="00D91A85" w:rsidRPr="009F5C55" w:rsidRDefault="00D91A85" w:rsidP="009F5C55">
      <w:pPr>
        <w:pStyle w:val="Listenabsatz"/>
        <w:numPr>
          <w:ilvl w:val="0"/>
          <w:numId w:val="7"/>
        </w:numPr>
        <w:tabs>
          <w:tab w:val="left" w:pos="1701"/>
        </w:tabs>
        <w:rPr>
          <w:szCs w:val="18"/>
        </w:rPr>
      </w:pPr>
      <w:r w:rsidRPr="009F5C55">
        <w:rPr>
          <w:szCs w:val="18"/>
        </w:rPr>
        <w:t>Selbstverpflichtung für Kleinunternehmen: Eine grundlegende Selbstverpflichtung, die die wesentlichen Compliance-Prinzipien festlegt.</w:t>
      </w:r>
    </w:p>
    <w:p w14:paraId="07EC8BC7" w14:textId="31C00239" w:rsidR="00D91A85" w:rsidRPr="009F5C55" w:rsidRDefault="00D91A85" w:rsidP="009F5C55">
      <w:pPr>
        <w:pStyle w:val="Listenabsatz"/>
        <w:numPr>
          <w:ilvl w:val="0"/>
          <w:numId w:val="7"/>
        </w:numPr>
        <w:tabs>
          <w:tab w:val="left" w:pos="1701"/>
        </w:tabs>
        <w:rPr>
          <w:szCs w:val="18"/>
        </w:rPr>
      </w:pPr>
      <w:r w:rsidRPr="009F5C55">
        <w:rPr>
          <w:szCs w:val="18"/>
        </w:rPr>
        <w:t>Standardvariante für Mittelunternehmen: Eine detaillierte Compliance-Strategie, die spezifische Risiken und Maßnahmen berücksichtigt.</w:t>
      </w:r>
    </w:p>
    <w:p w14:paraId="764B6548" w14:textId="3230E6FA" w:rsidR="00D91A85" w:rsidRPr="00C841D1" w:rsidRDefault="00D91A85" w:rsidP="009F5C55">
      <w:pPr>
        <w:pStyle w:val="Listenabsatz"/>
        <w:numPr>
          <w:ilvl w:val="0"/>
          <w:numId w:val="7"/>
        </w:numPr>
        <w:tabs>
          <w:tab w:val="left" w:pos="1701"/>
        </w:tabs>
        <w:rPr>
          <w:szCs w:val="18"/>
        </w:rPr>
      </w:pPr>
      <w:r w:rsidRPr="009F5C55">
        <w:rPr>
          <w:szCs w:val="18"/>
        </w:rPr>
        <w:t>Umfassende Variante für Großunternehmen: Eine umfassende Compliance-Strategie für Unternehmen, bei denen Compliance eine besonders kritische Rolle spielt.</w:t>
      </w:r>
    </w:p>
    <w:p w14:paraId="45796661" w14:textId="77777777" w:rsidR="00D91A85" w:rsidRPr="001B3EC3" w:rsidRDefault="00D91A85" w:rsidP="009F5C55">
      <w:pPr>
        <w:tabs>
          <w:tab w:val="left" w:pos="1701"/>
        </w:tabs>
        <w:rPr>
          <w:szCs w:val="18"/>
        </w:rPr>
      </w:pPr>
    </w:p>
    <w:p w14:paraId="5D596E61" w14:textId="4EF60ABB" w:rsidR="00D91A85" w:rsidRPr="001B3EC3" w:rsidRDefault="00D91A85" w:rsidP="009F5C55">
      <w:pPr>
        <w:pStyle w:val="berschrift2"/>
        <w:tabs>
          <w:tab w:val="left" w:pos="1701"/>
        </w:tabs>
      </w:pPr>
      <w:r w:rsidRPr="001B3EC3">
        <w:t>Phase 4: "Umsetzung" - Setzen von Maßnahmen und Erstellung von Dokumenten</w:t>
      </w:r>
    </w:p>
    <w:p w14:paraId="4AEC6298" w14:textId="77777777" w:rsidR="00D91A85" w:rsidRPr="001B3EC3" w:rsidRDefault="00D91A85" w:rsidP="009F5C55">
      <w:pPr>
        <w:tabs>
          <w:tab w:val="left" w:pos="1701"/>
        </w:tabs>
        <w:rPr>
          <w:szCs w:val="18"/>
        </w:rPr>
      </w:pPr>
    </w:p>
    <w:p w14:paraId="698F3583" w14:textId="7EC3C0B9" w:rsidR="00D91A85" w:rsidRPr="001B3EC3" w:rsidRDefault="00D91A85" w:rsidP="009F5C55">
      <w:pPr>
        <w:tabs>
          <w:tab w:val="left" w:pos="1701"/>
        </w:tabs>
        <w:rPr>
          <w:szCs w:val="18"/>
        </w:rPr>
      </w:pPr>
      <w:r w:rsidRPr="009F5C55">
        <w:rPr>
          <w:b/>
          <w:bCs/>
          <w:color w:val="F08050"/>
          <w:szCs w:val="18"/>
        </w:rPr>
        <w:t>Ziel:</w:t>
      </w:r>
      <w:r w:rsidRPr="001B3EC3">
        <w:rPr>
          <w:szCs w:val="18"/>
        </w:rPr>
        <w:t xml:space="preserve"> </w:t>
      </w:r>
      <w:r w:rsidR="009F5C55">
        <w:rPr>
          <w:szCs w:val="18"/>
        </w:rPr>
        <w:tab/>
      </w:r>
      <w:r w:rsidRPr="001B3EC3">
        <w:rPr>
          <w:szCs w:val="18"/>
        </w:rPr>
        <w:t>Entwicklung und Implementierung von Compliance-Maßnahmen.</w:t>
      </w:r>
    </w:p>
    <w:p w14:paraId="3604C9B1" w14:textId="77777777" w:rsidR="00D91A85" w:rsidRPr="001B3EC3" w:rsidRDefault="00D91A85" w:rsidP="009F5C55">
      <w:pPr>
        <w:tabs>
          <w:tab w:val="left" w:pos="1701"/>
        </w:tabs>
        <w:rPr>
          <w:szCs w:val="18"/>
        </w:rPr>
      </w:pPr>
    </w:p>
    <w:p w14:paraId="70BA62BD" w14:textId="36C56B2D" w:rsidR="00D91A85" w:rsidRPr="001B3EC3" w:rsidRDefault="00D91A85" w:rsidP="009F5C55">
      <w:pPr>
        <w:tabs>
          <w:tab w:val="left" w:pos="1701"/>
        </w:tabs>
        <w:rPr>
          <w:szCs w:val="18"/>
        </w:rPr>
      </w:pPr>
      <w:r w:rsidRPr="009F5C55">
        <w:rPr>
          <w:b/>
          <w:bCs/>
          <w:color w:val="F08050"/>
          <w:szCs w:val="18"/>
        </w:rPr>
        <w:t>Werkzeuge:</w:t>
      </w:r>
      <w:r w:rsidRPr="001B3EC3">
        <w:rPr>
          <w:szCs w:val="18"/>
        </w:rPr>
        <w:t xml:space="preserve"> </w:t>
      </w:r>
      <w:r w:rsidR="009F5C55">
        <w:rPr>
          <w:szCs w:val="18"/>
        </w:rPr>
        <w:tab/>
      </w:r>
      <w:r w:rsidRPr="001B3EC3">
        <w:rPr>
          <w:szCs w:val="18"/>
        </w:rPr>
        <w:t>Verschiedene Dokumentenvorlagen.</w:t>
      </w:r>
    </w:p>
    <w:p w14:paraId="396AEBE4" w14:textId="77777777" w:rsidR="00D91A85" w:rsidRPr="001B3EC3" w:rsidRDefault="00D91A85" w:rsidP="009F5C55">
      <w:pPr>
        <w:tabs>
          <w:tab w:val="left" w:pos="1701"/>
        </w:tabs>
        <w:rPr>
          <w:szCs w:val="18"/>
        </w:rPr>
      </w:pPr>
    </w:p>
    <w:p w14:paraId="55E84DC9" w14:textId="39924C50" w:rsidR="00D91A85" w:rsidRPr="001B3EC3" w:rsidRDefault="00D91A85" w:rsidP="009F5C55">
      <w:pPr>
        <w:tabs>
          <w:tab w:val="left" w:pos="1701"/>
        </w:tabs>
        <w:rPr>
          <w:szCs w:val="18"/>
        </w:rPr>
      </w:pPr>
      <w:r w:rsidRPr="009F5C55">
        <w:rPr>
          <w:b/>
          <w:bCs/>
          <w:color w:val="F08050"/>
          <w:szCs w:val="18"/>
        </w:rPr>
        <w:t>Vorgehen:</w:t>
      </w:r>
    </w:p>
    <w:p w14:paraId="4BFD0E8E" w14:textId="77777777" w:rsidR="00D91A85" w:rsidRPr="001B3EC3" w:rsidRDefault="00D91A85" w:rsidP="009F5C55">
      <w:pPr>
        <w:tabs>
          <w:tab w:val="left" w:pos="1701"/>
        </w:tabs>
        <w:rPr>
          <w:szCs w:val="18"/>
        </w:rPr>
      </w:pPr>
    </w:p>
    <w:p w14:paraId="46244510" w14:textId="4E6CEF06" w:rsidR="00D91A85" w:rsidRPr="009F5C55" w:rsidRDefault="00D91A85" w:rsidP="009F5C55">
      <w:pPr>
        <w:pStyle w:val="Listenabsatz"/>
        <w:numPr>
          <w:ilvl w:val="0"/>
          <w:numId w:val="9"/>
        </w:numPr>
        <w:tabs>
          <w:tab w:val="left" w:pos="1701"/>
        </w:tabs>
        <w:rPr>
          <w:szCs w:val="18"/>
        </w:rPr>
      </w:pPr>
      <w:r w:rsidRPr="009F5C55">
        <w:rPr>
          <w:szCs w:val="18"/>
        </w:rPr>
        <w:t>Maßnahmenplanung: Entwickeln Sie einen Plan für die Umsetzung der Compliance-Maßnahmen, angepasst an die in Phase 3 gewählte Stufe.</w:t>
      </w:r>
    </w:p>
    <w:p w14:paraId="787A4ABB" w14:textId="7DAE796E" w:rsidR="00D91A85" w:rsidRPr="009F5C55" w:rsidRDefault="00D91A85" w:rsidP="009F5C55">
      <w:pPr>
        <w:pStyle w:val="Listenabsatz"/>
        <w:numPr>
          <w:ilvl w:val="0"/>
          <w:numId w:val="9"/>
        </w:numPr>
        <w:tabs>
          <w:tab w:val="left" w:pos="1701"/>
        </w:tabs>
        <w:rPr>
          <w:szCs w:val="18"/>
        </w:rPr>
      </w:pPr>
      <w:r w:rsidRPr="009F5C55">
        <w:rPr>
          <w:szCs w:val="18"/>
        </w:rPr>
        <w:t>Dokumentenerstellung: Wählen Sie aus den Vorlagen die für Ihre Stufe relevanten Dokumente aus. Eine Übersicht der Dokumente hilft insbesondere Kleinunternehmern</w:t>
      </w:r>
      <w:r w:rsidR="00464886">
        <w:rPr>
          <w:szCs w:val="18"/>
        </w:rPr>
        <w:t>:innen</w:t>
      </w:r>
      <w:r w:rsidRPr="009F5C55">
        <w:rPr>
          <w:szCs w:val="18"/>
        </w:rPr>
        <w:t>, sich auf die wesentlichen Aspekte zu konzentrieren.</w:t>
      </w:r>
    </w:p>
    <w:p w14:paraId="08AE66B8" w14:textId="0EFC04A0" w:rsidR="00D91A85" w:rsidRPr="009F5C55" w:rsidRDefault="00D91A85" w:rsidP="009F5C55">
      <w:pPr>
        <w:pStyle w:val="Listenabsatz"/>
        <w:numPr>
          <w:ilvl w:val="0"/>
          <w:numId w:val="9"/>
        </w:numPr>
        <w:tabs>
          <w:tab w:val="left" w:pos="1701"/>
        </w:tabs>
        <w:rPr>
          <w:szCs w:val="18"/>
        </w:rPr>
      </w:pPr>
      <w:r w:rsidRPr="009F5C55">
        <w:rPr>
          <w:szCs w:val="18"/>
        </w:rPr>
        <w:t xml:space="preserve">Implementierung: Führen Sie die geplanten Maßnahmen durch. Für Kleinunternehmen bedeutet dies oft, dass der </w:t>
      </w:r>
      <w:r w:rsidR="00464886">
        <w:rPr>
          <w:szCs w:val="18"/>
        </w:rPr>
        <w:t xml:space="preserve">oder die </w:t>
      </w:r>
      <w:r w:rsidRPr="009F5C55">
        <w:rPr>
          <w:szCs w:val="18"/>
        </w:rPr>
        <w:t>Unternehmer</w:t>
      </w:r>
      <w:r w:rsidR="00464886">
        <w:rPr>
          <w:szCs w:val="18"/>
        </w:rPr>
        <w:t>:in</w:t>
      </w:r>
      <w:r w:rsidRPr="009F5C55">
        <w:rPr>
          <w:szCs w:val="18"/>
        </w:rPr>
        <w:t xml:space="preserve"> selbst aktiv wird, während größere Unternehmen möglicherweise spezialisierte Teams oder externe Berater</w:t>
      </w:r>
      <w:r w:rsidR="00464886">
        <w:rPr>
          <w:szCs w:val="18"/>
        </w:rPr>
        <w:t>:innen</w:t>
      </w:r>
      <w:r w:rsidRPr="009F5C55">
        <w:rPr>
          <w:szCs w:val="18"/>
        </w:rPr>
        <w:t xml:space="preserve"> einsetzen.</w:t>
      </w:r>
    </w:p>
    <w:p w14:paraId="25A74BC8" w14:textId="77777777" w:rsidR="00D91A85" w:rsidRPr="001B3EC3" w:rsidRDefault="00D91A85" w:rsidP="009F5C55">
      <w:pPr>
        <w:tabs>
          <w:tab w:val="left" w:pos="1701"/>
        </w:tabs>
        <w:rPr>
          <w:szCs w:val="18"/>
        </w:rPr>
      </w:pPr>
    </w:p>
    <w:p w14:paraId="1E12EE35" w14:textId="6CE730B8" w:rsidR="00D91A85" w:rsidRPr="001B3EC3" w:rsidRDefault="00D91A85" w:rsidP="009F5C55">
      <w:pPr>
        <w:pStyle w:val="berschrift2"/>
        <w:tabs>
          <w:tab w:val="left" w:pos="1701"/>
        </w:tabs>
      </w:pPr>
      <w:r w:rsidRPr="001B3EC3">
        <w:t>Wichtiger Hinweis zur Umsetzung im Unternehmen</w:t>
      </w:r>
    </w:p>
    <w:p w14:paraId="574923B8" w14:textId="77777777" w:rsidR="00D91A85" w:rsidRPr="001B3EC3" w:rsidRDefault="00D91A85" w:rsidP="009F5C55">
      <w:pPr>
        <w:tabs>
          <w:tab w:val="left" w:pos="1701"/>
        </w:tabs>
        <w:rPr>
          <w:szCs w:val="18"/>
        </w:rPr>
      </w:pPr>
    </w:p>
    <w:p w14:paraId="2BEC3A16" w14:textId="65C6378E" w:rsidR="00D91A85" w:rsidRPr="001B3EC3" w:rsidRDefault="00D91A85" w:rsidP="009F5C55">
      <w:pPr>
        <w:tabs>
          <w:tab w:val="left" w:pos="1701"/>
        </w:tabs>
        <w:rPr>
          <w:szCs w:val="18"/>
        </w:rPr>
      </w:pPr>
      <w:r w:rsidRPr="001B3EC3">
        <w:rPr>
          <w:szCs w:val="18"/>
        </w:rPr>
        <w:t xml:space="preserve">Die Erstellung von Compliance-Dokumenten und -Plänen ist nur der Anfang. Die eigentliche Herausforderung liegt in der lebendigen Umsetzung dieser Maßnahmen im täglichen Geschäftsbetrieb. Dies gilt für Unternehmen aller Größen, von Kleinunternehmen, die oft auf die Eigeninitiative des Unternehmers angewiesen sind, bis hin zu großen Konzernen mit dedizierten Compliance-Abteilungen. Regelmäßige Überprüfungen und Anpassungen des Compliance-Programms sind </w:t>
      </w:r>
      <w:r w:rsidR="00A93766" w:rsidRPr="001B3EC3">
        <w:rPr>
          <w:szCs w:val="18"/>
        </w:rPr>
        <w:t>essenziell</w:t>
      </w:r>
      <w:r w:rsidRPr="001B3EC3">
        <w:rPr>
          <w:szCs w:val="18"/>
        </w:rPr>
        <w:t>, um dessen Effektivität sicherzustellen und das Unternehmen an neue Herausforderungen anzupassen.</w:t>
      </w:r>
    </w:p>
    <w:p w14:paraId="207D3B94" w14:textId="77777777" w:rsidR="00D91A85" w:rsidRPr="001B3EC3" w:rsidRDefault="00D91A85" w:rsidP="009F5C55">
      <w:pPr>
        <w:tabs>
          <w:tab w:val="left" w:pos="1701"/>
        </w:tabs>
        <w:rPr>
          <w:szCs w:val="18"/>
        </w:rPr>
      </w:pPr>
    </w:p>
    <w:p w14:paraId="0048CB42" w14:textId="7F637195" w:rsidR="004D049E" w:rsidRPr="001B3EC3" w:rsidRDefault="00D91A85" w:rsidP="009F5C55">
      <w:pPr>
        <w:tabs>
          <w:tab w:val="left" w:pos="1701"/>
        </w:tabs>
        <w:rPr>
          <w:szCs w:val="18"/>
        </w:rPr>
      </w:pPr>
      <w:r w:rsidRPr="001B3EC3">
        <w:rPr>
          <w:szCs w:val="18"/>
        </w:rPr>
        <w:t>Die Compliance-Toolbox bietet einen pragmatischen und anpassbaren Rahmen für die Entwicklung und Implementierung eines effektiven Compliance-Programms. Durch die Berücksichtigung der spezifischen Bedürfnisse und Ressourcen von Handelsunternehmen unterschiedlicher Größe ermöglicht dieser Leitfaden eine zielgerichtete und effiziente Umsetzung von Compliance-Maßnahmen, die rechtliche Risiken minimieren und die Grundlage für nachhaltigen Geschäftserfolg schaffen.</w:t>
      </w:r>
    </w:p>
    <w:sectPr w:rsidR="004D049E" w:rsidRPr="001B3EC3" w:rsidSect="008F121E">
      <w:footerReference w:type="first" r:id="rId14"/>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BC73" w14:textId="77777777" w:rsidR="00CD3DA6" w:rsidRDefault="00CD3DA6" w:rsidP="00A949DB">
      <w:pPr>
        <w:spacing w:line="240" w:lineRule="auto"/>
      </w:pPr>
      <w:r>
        <w:separator/>
      </w:r>
    </w:p>
  </w:endnote>
  <w:endnote w:type="continuationSeparator" w:id="0">
    <w:p w14:paraId="29BE64FF" w14:textId="77777777" w:rsidR="00CD3DA6" w:rsidRDefault="00CD3DA6"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019" w14:textId="77777777" w:rsidR="00C14E43" w:rsidRDefault="00C14E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0B71" w14:textId="14FFF49F" w:rsidR="00C841D1" w:rsidRDefault="00C841D1" w:rsidP="00C841D1">
    <w:pPr>
      <w:pStyle w:val="Fuzeile"/>
      <w:rPr>
        <w:sz w:val="14"/>
      </w:rPr>
    </w:pPr>
    <w:r>
      <w:rPr>
        <w:sz w:val="14"/>
      </w:rPr>
      <w:tab/>
    </w:r>
    <w:r w:rsidRPr="00C841D1">
      <w:rPr>
        <w:sz w:val="14"/>
      </w:rPr>
      <w:t>Roadmap (Umsetzungsplan) Toolbox "Compliance &amp; Nachhaltigkeit"</w:t>
    </w:r>
    <w:r>
      <w:rPr>
        <w:sz w:val="14"/>
      </w:rPr>
      <w:tab/>
      <w:t xml:space="preserve">Seite </w:t>
    </w:r>
    <w:r w:rsidRPr="00C841D1">
      <w:rPr>
        <w:sz w:val="14"/>
      </w:rPr>
      <w:fldChar w:fldCharType="begin"/>
    </w:r>
    <w:r w:rsidRPr="00C841D1">
      <w:rPr>
        <w:sz w:val="14"/>
      </w:rPr>
      <w:instrText>PAGE   \* MERGEFORMAT</w:instrText>
    </w:r>
    <w:r w:rsidRPr="00C841D1">
      <w:rPr>
        <w:sz w:val="14"/>
      </w:rPr>
      <w:fldChar w:fldCharType="separate"/>
    </w:r>
    <w:r>
      <w:rPr>
        <w:sz w:val="14"/>
      </w:rPr>
      <w:t>2</w:t>
    </w:r>
    <w:r w:rsidRPr="00C841D1">
      <w:rPr>
        <w:sz w:val="14"/>
      </w:rPr>
      <w:fldChar w:fldCharType="end"/>
    </w:r>
  </w:p>
  <w:p w14:paraId="6F88FF07" w14:textId="3A5836ED" w:rsidR="00C841D1" w:rsidRPr="00C841D1" w:rsidRDefault="00C841D1">
    <w:pPr>
      <w:pStyle w:val="Fuzeile"/>
      <w:rPr>
        <w:sz w:val="14"/>
      </w:rPr>
    </w:pPr>
    <w:r>
      <w:rPr>
        <w:sz w:val="14"/>
      </w:rPr>
      <w:tab/>
      <w:t>[</w:t>
    </w:r>
    <w:r w:rsidRPr="00C841D1">
      <w:rPr>
        <w:sz w:val="14"/>
      </w:rPr>
      <w:t>COM_ADM_003</w:t>
    </w:r>
    <w:r>
      <w:rPr>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487C" w14:textId="77777777" w:rsidR="00C14E43" w:rsidRDefault="00C14E4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227" w14:textId="77777777" w:rsidR="00C841D1" w:rsidRDefault="00C841D1" w:rsidP="00C841D1">
    <w:pPr>
      <w:pStyle w:val="Fuzeile"/>
      <w:rPr>
        <w:sz w:val="14"/>
      </w:rPr>
    </w:pPr>
    <w:r>
      <w:rPr>
        <w:sz w:val="14"/>
      </w:rPr>
      <w:tab/>
    </w:r>
    <w:r w:rsidRPr="00C841D1">
      <w:rPr>
        <w:sz w:val="14"/>
      </w:rPr>
      <w:t>Roadmap (Umsetzungsplan) Toolbox "Compliance &amp; Nachhaltigkeit"</w:t>
    </w:r>
    <w:r>
      <w:rPr>
        <w:sz w:val="14"/>
      </w:rPr>
      <w:tab/>
      <w:t xml:space="preserve">Seite </w:t>
    </w:r>
    <w:r w:rsidRPr="00C841D1">
      <w:rPr>
        <w:sz w:val="14"/>
      </w:rPr>
      <w:fldChar w:fldCharType="begin"/>
    </w:r>
    <w:r w:rsidRPr="00C841D1">
      <w:rPr>
        <w:sz w:val="14"/>
      </w:rPr>
      <w:instrText>PAGE   \* MERGEFORMAT</w:instrText>
    </w:r>
    <w:r w:rsidRPr="00C841D1">
      <w:rPr>
        <w:sz w:val="14"/>
      </w:rPr>
      <w:fldChar w:fldCharType="separate"/>
    </w:r>
    <w:r>
      <w:rPr>
        <w:sz w:val="14"/>
      </w:rPr>
      <w:t>2</w:t>
    </w:r>
    <w:r w:rsidRPr="00C841D1">
      <w:rPr>
        <w:sz w:val="14"/>
      </w:rPr>
      <w:fldChar w:fldCharType="end"/>
    </w:r>
  </w:p>
  <w:p w14:paraId="11B2E926" w14:textId="67E3D663" w:rsidR="00C841D1" w:rsidRPr="00C841D1" w:rsidRDefault="00C841D1" w:rsidP="00C841D1">
    <w:pPr>
      <w:pStyle w:val="Fuzeile"/>
      <w:rPr>
        <w:sz w:val="14"/>
      </w:rPr>
    </w:pPr>
    <w:r>
      <w:rPr>
        <w:sz w:val="14"/>
      </w:rPr>
      <w:tab/>
      <w:t>[</w:t>
    </w:r>
    <w:r w:rsidRPr="00C841D1">
      <w:rPr>
        <w:sz w:val="14"/>
      </w:rPr>
      <w:t>COM_ADM_003</w:t>
    </w: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060" w14:textId="77777777" w:rsidR="00CD3DA6" w:rsidRDefault="00CD3DA6" w:rsidP="00A949DB">
      <w:pPr>
        <w:spacing w:line="240" w:lineRule="auto"/>
      </w:pPr>
      <w:r>
        <w:separator/>
      </w:r>
    </w:p>
  </w:footnote>
  <w:footnote w:type="continuationSeparator" w:id="0">
    <w:p w14:paraId="71AEA454" w14:textId="77777777" w:rsidR="00CD3DA6" w:rsidRDefault="00CD3DA6"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A3E" w14:textId="77777777" w:rsidR="00C14E43" w:rsidRDefault="00C14E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2D4E" w14:textId="77777777" w:rsidR="00C14E43" w:rsidRDefault="00C14E43" w:rsidP="00C14E43">
    <w:pPr>
      <w:pStyle w:val="Kopfzeile"/>
    </w:pPr>
    <w:r w:rsidRPr="004B1119">
      <mc:AlternateContent>
        <mc:Choice Requires="wpg">
          <w:drawing>
            <wp:anchor distT="0" distB="0" distL="114300" distR="114300" simplePos="0" relativeHeight="251661312" behindDoc="1" locked="0" layoutInCell="1" allowOverlap="1" wp14:anchorId="0856C715" wp14:editId="04201785">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5"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6"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C31049"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KUvi93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5E330735" wp14:editId="66A85771">
          <wp:extent cx="720000" cy="245052"/>
          <wp:effectExtent l="0" t="0" r="4445" b="3175"/>
          <wp:docPr id="9"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89C4301" w14:textId="77777777" w:rsidR="00C14E43" w:rsidRDefault="00C14E4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8842" w14:textId="77777777" w:rsidR="00C14E43" w:rsidRDefault="00C14E43" w:rsidP="00C14E43">
    <w:pPr>
      <w:pStyle w:val="Kopfzeile"/>
    </w:pPr>
    <w:r w:rsidRPr="004B1119">
      <mc:AlternateContent>
        <mc:Choice Requires="wpg">
          <w:drawing>
            <wp:anchor distT="0" distB="0" distL="114300" distR="114300" simplePos="0" relativeHeight="251659264" behindDoc="1" locked="0" layoutInCell="1" allowOverlap="1" wp14:anchorId="03230D65" wp14:editId="72C57EC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2"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3"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72BD7D"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B2zbTT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ZzxAAAANoAAAAPAAAAZHJzL2Rvd25yZXYueG1sRI9LiwIx&#10;EITvwv6H0At7Ec24wi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IprVnP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wwwAAANoAAAAPAAAAZHJzL2Rvd25yZXYueG1sRI9Ba8JA&#10;FITvhf6H5RW8iG7UU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Fv8XMM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1D9CB29F" wp14:editId="1F7D3596">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1D81FE6A" w14:textId="77777777" w:rsidR="00C14E43" w:rsidRDefault="00C14E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2F0F"/>
    <w:multiLevelType w:val="hybridMultilevel"/>
    <w:tmpl w:val="D57ED6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600D0C"/>
    <w:multiLevelType w:val="hybridMultilevel"/>
    <w:tmpl w:val="6058AA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0555FB"/>
    <w:multiLevelType w:val="hybridMultilevel"/>
    <w:tmpl w:val="BFE0A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E2A14FD"/>
    <w:multiLevelType w:val="hybridMultilevel"/>
    <w:tmpl w:val="65249F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69D3D03"/>
    <w:multiLevelType w:val="hybridMultilevel"/>
    <w:tmpl w:val="9976B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5125ED7"/>
    <w:multiLevelType w:val="multilevel"/>
    <w:tmpl w:val="86747F9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F6C0278"/>
    <w:multiLevelType w:val="hybridMultilevel"/>
    <w:tmpl w:val="D8FE0D72"/>
    <w:lvl w:ilvl="0" w:tplc="19E01BE8">
      <w:start w:val="2"/>
      <w:numFmt w:val="bullet"/>
      <w:lvlText w:val="-"/>
      <w:lvlJc w:val="left"/>
      <w:pPr>
        <w:ind w:left="1440" w:hanging="360"/>
      </w:pPr>
      <w:rPr>
        <w:rFonts w:ascii="Verdana" w:eastAsiaTheme="minorHAnsi" w:hAnsi="Verdana" w:cstheme="minorBid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6550781E"/>
    <w:multiLevelType w:val="multilevel"/>
    <w:tmpl w:val="C78028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0414342"/>
    <w:multiLevelType w:val="hybridMultilevel"/>
    <w:tmpl w:val="DE90BD3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63933284">
    <w:abstractNumId w:val="7"/>
  </w:num>
  <w:num w:numId="2" w16cid:durableId="320545302">
    <w:abstractNumId w:val="5"/>
  </w:num>
  <w:num w:numId="3" w16cid:durableId="1183861002">
    <w:abstractNumId w:val="2"/>
  </w:num>
  <w:num w:numId="4" w16cid:durableId="284310190">
    <w:abstractNumId w:val="3"/>
  </w:num>
  <w:num w:numId="5" w16cid:durableId="1485006129">
    <w:abstractNumId w:val="0"/>
  </w:num>
  <w:num w:numId="6" w16cid:durableId="1427385381">
    <w:abstractNumId w:val="4"/>
  </w:num>
  <w:num w:numId="7" w16cid:durableId="977757480">
    <w:abstractNumId w:val="6"/>
  </w:num>
  <w:num w:numId="8" w16cid:durableId="1207834488">
    <w:abstractNumId w:val="1"/>
  </w:num>
  <w:num w:numId="9" w16cid:durableId="1981229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A4"/>
    <w:rsid w:val="00000F50"/>
    <w:rsid w:val="00001707"/>
    <w:rsid w:val="00012EB8"/>
    <w:rsid w:val="000255D0"/>
    <w:rsid w:val="000312B2"/>
    <w:rsid w:val="0003333A"/>
    <w:rsid w:val="00034888"/>
    <w:rsid w:val="0004576C"/>
    <w:rsid w:val="0006628E"/>
    <w:rsid w:val="00066F67"/>
    <w:rsid w:val="00083E22"/>
    <w:rsid w:val="000856CF"/>
    <w:rsid w:val="00086813"/>
    <w:rsid w:val="000B0A0A"/>
    <w:rsid w:val="000B4375"/>
    <w:rsid w:val="000B6663"/>
    <w:rsid w:val="000C7D1A"/>
    <w:rsid w:val="000C7DEB"/>
    <w:rsid w:val="000E1130"/>
    <w:rsid w:val="000F0623"/>
    <w:rsid w:val="00101159"/>
    <w:rsid w:val="00105160"/>
    <w:rsid w:val="00113DEC"/>
    <w:rsid w:val="00125612"/>
    <w:rsid w:val="00126CA5"/>
    <w:rsid w:val="00154975"/>
    <w:rsid w:val="001617BD"/>
    <w:rsid w:val="00161EBC"/>
    <w:rsid w:val="0017012E"/>
    <w:rsid w:val="00175DC1"/>
    <w:rsid w:val="00176921"/>
    <w:rsid w:val="001B3EC3"/>
    <w:rsid w:val="001B3FCB"/>
    <w:rsid w:val="001B65B3"/>
    <w:rsid w:val="001B7D02"/>
    <w:rsid w:val="001D505B"/>
    <w:rsid w:val="001D748D"/>
    <w:rsid w:val="001E4437"/>
    <w:rsid w:val="001F111B"/>
    <w:rsid w:val="00203632"/>
    <w:rsid w:val="00205B66"/>
    <w:rsid w:val="00224539"/>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6D8B"/>
    <w:rsid w:val="0031511E"/>
    <w:rsid w:val="003179CD"/>
    <w:rsid w:val="00334641"/>
    <w:rsid w:val="00336676"/>
    <w:rsid w:val="00341298"/>
    <w:rsid w:val="00343656"/>
    <w:rsid w:val="003641B9"/>
    <w:rsid w:val="00364398"/>
    <w:rsid w:val="003649A4"/>
    <w:rsid w:val="003651DE"/>
    <w:rsid w:val="00366E52"/>
    <w:rsid w:val="00366E71"/>
    <w:rsid w:val="00375885"/>
    <w:rsid w:val="00376299"/>
    <w:rsid w:val="00376355"/>
    <w:rsid w:val="003972C1"/>
    <w:rsid w:val="003A5057"/>
    <w:rsid w:val="003B0D25"/>
    <w:rsid w:val="003B48C9"/>
    <w:rsid w:val="003C016E"/>
    <w:rsid w:val="003C792A"/>
    <w:rsid w:val="003D137B"/>
    <w:rsid w:val="003D343E"/>
    <w:rsid w:val="003F065D"/>
    <w:rsid w:val="00402FA4"/>
    <w:rsid w:val="00406F54"/>
    <w:rsid w:val="00407CA3"/>
    <w:rsid w:val="00415B95"/>
    <w:rsid w:val="00417C56"/>
    <w:rsid w:val="00420DDA"/>
    <w:rsid w:val="00434688"/>
    <w:rsid w:val="004361FA"/>
    <w:rsid w:val="0044237F"/>
    <w:rsid w:val="00442415"/>
    <w:rsid w:val="00454E82"/>
    <w:rsid w:val="004569BD"/>
    <w:rsid w:val="00461DB3"/>
    <w:rsid w:val="00464886"/>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17C4"/>
    <w:rsid w:val="005304F9"/>
    <w:rsid w:val="005342D3"/>
    <w:rsid w:val="00544543"/>
    <w:rsid w:val="00555C15"/>
    <w:rsid w:val="00557AF5"/>
    <w:rsid w:val="00573E32"/>
    <w:rsid w:val="0058624F"/>
    <w:rsid w:val="00586516"/>
    <w:rsid w:val="00594E12"/>
    <w:rsid w:val="005A50C9"/>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298A"/>
    <w:rsid w:val="00764595"/>
    <w:rsid w:val="00764F58"/>
    <w:rsid w:val="00767937"/>
    <w:rsid w:val="00782FDB"/>
    <w:rsid w:val="00785339"/>
    <w:rsid w:val="0078610B"/>
    <w:rsid w:val="00786363"/>
    <w:rsid w:val="007A55A2"/>
    <w:rsid w:val="007B5276"/>
    <w:rsid w:val="007B68DB"/>
    <w:rsid w:val="007C6251"/>
    <w:rsid w:val="007E2517"/>
    <w:rsid w:val="007E2FAA"/>
    <w:rsid w:val="008127DB"/>
    <w:rsid w:val="00820ADF"/>
    <w:rsid w:val="00842967"/>
    <w:rsid w:val="00844911"/>
    <w:rsid w:val="00846F01"/>
    <w:rsid w:val="00847B18"/>
    <w:rsid w:val="00856F25"/>
    <w:rsid w:val="00865065"/>
    <w:rsid w:val="00872337"/>
    <w:rsid w:val="00874CB5"/>
    <w:rsid w:val="008759CE"/>
    <w:rsid w:val="008771B4"/>
    <w:rsid w:val="008858CC"/>
    <w:rsid w:val="008A1F2D"/>
    <w:rsid w:val="008A404C"/>
    <w:rsid w:val="008D0AF2"/>
    <w:rsid w:val="008D74FB"/>
    <w:rsid w:val="008E4618"/>
    <w:rsid w:val="008F121E"/>
    <w:rsid w:val="008F6AC2"/>
    <w:rsid w:val="00903947"/>
    <w:rsid w:val="00921342"/>
    <w:rsid w:val="009223EF"/>
    <w:rsid w:val="0093313F"/>
    <w:rsid w:val="00940C18"/>
    <w:rsid w:val="00943B11"/>
    <w:rsid w:val="00945ABE"/>
    <w:rsid w:val="00954C17"/>
    <w:rsid w:val="00957E7B"/>
    <w:rsid w:val="009777F0"/>
    <w:rsid w:val="00980963"/>
    <w:rsid w:val="009824FF"/>
    <w:rsid w:val="009B5AF8"/>
    <w:rsid w:val="009C7A60"/>
    <w:rsid w:val="009D19A5"/>
    <w:rsid w:val="009D1CD7"/>
    <w:rsid w:val="009E39DC"/>
    <w:rsid w:val="009E3FE5"/>
    <w:rsid w:val="009F1E46"/>
    <w:rsid w:val="009F5B65"/>
    <w:rsid w:val="009F5C55"/>
    <w:rsid w:val="009F78A5"/>
    <w:rsid w:val="009F7D75"/>
    <w:rsid w:val="00A13A10"/>
    <w:rsid w:val="00A24417"/>
    <w:rsid w:val="00A5582D"/>
    <w:rsid w:val="00A61972"/>
    <w:rsid w:val="00A6506C"/>
    <w:rsid w:val="00A747F4"/>
    <w:rsid w:val="00A75E4D"/>
    <w:rsid w:val="00A77776"/>
    <w:rsid w:val="00A91D9E"/>
    <w:rsid w:val="00A93766"/>
    <w:rsid w:val="00A949DB"/>
    <w:rsid w:val="00AA3CD2"/>
    <w:rsid w:val="00AB4CB4"/>
    <w:rsid w:val="00AC60C0"/>
    <w:rsid w:val="00AC6F02"/>
    <w:rsid w:val="00AE3B24"/>
    <w:rsid w:val="00AE6978"/>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14E43"/>
    <w:rsid w:val="00C229CD"/>
    <w:rsid w:val="00C33431"/>
    <w:rsid w:val="00C534CC"/>
    <w:rsid w:val="00C63CFB"/>
    <w:rsid w:val="00C66C3E"/>
    <w:rsid w:val="00C82727"/>
    <w:rsid w:val="00C841D1"/>
    <w:rsid w:val="00C97C60"/>
    <w:rsid w:val="00CC5079"/>
    <w:rsid w:val="00CD3DA6"/>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05FB"/>
    <w:rsid w:val="00D81B78"/>
    <w:rsid w:val="00D8448B"/>
    <w:rsid w:val="00D86755"/>
    <w:rsid w:val="00D91A85"/>
    <w:rsid w:val="00DA2306"/>
    <w:rsid w:val="00DC477C"/>
    <w:rsid w:val="00DD16F1"/>
    <w:rsid w:val="00DE6DEF"/>
    <w:rsid w:val="00DF32DE"/>
    <w:rsid w:val="00DF6A02"/>
    <w:rsid w:val="00E15F5B"/>
    <w:rsid w:val="00E20DF5"/>
    <w:rsid w:val="00E278E0"/>
    <w:rsid w:val="00E27CBD"/>
    <w:rsid w:val="00E40B19"/>
    <w:rsid w:val="00E425C5"/>
    <w:rsid w:val="00E4314B"/>
    <w:rsid w:val="00E501FA"/>
    <w:rsid w:val="00E53350"/>
    <w:rsid w:val="00E53426"/>
    <w:rsid w:val="00E53547"/>
    <w:rsid w:val="00E54FC5"/>
    <w:rsid w:val="00E96FA0"/>
    <w:rsid w:val="00E97479"/>
    <w:rsid w:val="00EA1A92"/>
    <w:rsid w:val="00EB03E9"/>
    <w:rsid w:val="00EC0E6A"/>
    <w:rsid w:val="00EC1EE6"/>
    <w:rsid w:val="00EC7617"/>
    <w:rsid w:val="00EF20A1"/>
    <w:rsid w:val="00EF6330"/>
    <w:rsid w:val="00F10003"/>
    <w:rsid w:val="00F17E65"/>
    <w:rsid w:val="00F217B7"/>
    <w:rsid w:val="00F2200D"/>
    <w:rsid w:val="00F255CD"/>
    <w:rsid w:val="00F41343"/>
    <w:rsid w:val="00F43931"/>
    <w:rsid w:val="00F76DE2"/>
    <w:rsid w:val="00F90A3A"/>
    <w:rsid w:val="00FA0EFC"/>
    <w:rsid w:val="00FA39DB"/>
    <w:rsid w:val="00FB7FE8"/>
    <w:rsid w:val="00FC3563"/>
    <w:rsid w:val="00FC3D1A"/>
    <w:rsid w:val="00FD121F"/>
    <w:rsid w:val="00FF3E56"/>
    <w:rsid w:val="00FF78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5C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B3EC3"/>
    <w:pPr>
      <w:numPr>
        <w:numId w:val="2"/>
      </w:numPr>
      <w:jc w:val="left"/>
      <w:outlineLvl w:val="0"/>
    </w:pPr>
    <w:rPr>
      <w:rFonts w:eastAsia="Klavika Lt" w:cs="Klavika Lt"/>
      <w:color w:val="F08050"/>
      <w:sz w:val="28"/>
      <w:szCs w:val="28"/>
    </w:rPr>
  </w:style>
  <w:style w:type="paragraph" w:styleId="berschrift2">
    <w:name w:val="heading 2"/>
    <w:basedOn w:val="Standard"/>
    <w:next w:val="Standard"/>
    <w:link w:val="berschrift2Zchn"/>
    <w:uiPriority w:val="9"/>
    <w:unhideWhenUsed/>
    <w:qFormat/>
    <w:rsid w:val="00D805FB"/>
    <w:pPr>
      <w:keepNext/>
      <w:keepLines/>
      <w:widowControl w:val="0"/>
      <w:numPr>
        <w:ilvl w:val="1"/>
        <w:numId w:val="2"/>
      </w:numPr>
      <w:autoSpaceDE w:val="0"/>
      <w:autoSpaceDN w:val="0"/>
      <w:spacing w:before="40" w:line="240" w:lineRule="auto"/>
      <w:ind w:left="1077" w:hanging="720"/>
      <w:outlineLvl w:val="1"/>
    </w:pPr>
    <w:rPr>
      <w:rFonts w:eastAsiaTheme="majorEastAsia" w:cstheme="majorBidi"/>
      <w:color w:val="F08050"/>
      <w:sz w:val="26"/>
      <w:szCs w:val="26"/>
    </w:rPr>
  </w:style>
  <w:style w:type="paragraph" w:styleId="berschrift3">
    <w:name w:val="heading 3"/>
    <w:basedOn w:val="Standard"/>
    <w:next w:val="Standard"/>
    <w:link w:val="berschrift3Zchn"/>
    <w:uiPriority w:val="9"/>
    <w:semiHidden/>
    <w:unhideWhenUsed/>
    <w:qFormat/>
    <w:rsid w:val="001B3EC3"/>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1B3EC3"/>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B3EC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B3EC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B3EC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B3EC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3EC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1B3EC3"/>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D805FB"/>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semiHidden/>
    <w:rsid w:val="001B3EC3"/>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1B3EC3"/>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B3EC3"/>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1B3EC3"/>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1B3EC3"/>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1B3EC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B3EC3"/>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1B3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2024-07-22T08:01:00Z</dcterms:created>
  <dcterms:modified xsi:type="dcterms:W3CDTF">2024-08-02T09:50:00Z</dcterms:modified>
</cp:coreProperties>
</file>